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9D9" w:rsidRPr="002979D9" w:rsidRDefault="002979D9" w:rsidP="002979D9">
      <w:pPr>
        <w:spacing w:before="100" w:beforeAutospacing="1" w:after="100" w:afterAutospacing="1" w:line="240" w:lineRule="auto"/>
        <w:jc w:val="center"/>
        <w:outlineLvl w:val="3"/>
        <w:rPr>
          <w:rFonts w:ascii="Verdana" w:eastAsia="Times New Roman" w:hAnsi="Verdana" w:cs="Times New Roman"/>
          <w:b/>
          <w:bCs/>
          <w:color w:val="BD4B00"/>
          <w:sz w:val="20"/>
          <w:szCs w:val="20"/>
        </w:rPr>
      </w:pPr>
      <w:r w:rsidRPr="002979D9">
        <w:rPr>
          <w:rFonts w:ascii="Verdana" w:eastAsia="Times New Roman" w:hAnsi="Verdana" w:cs="Times New Roman"/>
          <w:b/>
          <w:bCs/>
          <w:color w:val="BD4B00"/>
          <w:sz w:val="20"/>
          <w:szCs w:val="20"/>
        </w:rPr>
        <w:t>Ранний возраст</w:t>
      </w:r>
    </w:p>
    <w:p w:rsidR="002979D9" w:rsidRPr="002979D9" w:rsidRDefault="002979D9" w:rsidP="002979D9">
      <w:pPr>
        <w:spacing w:before="75" w:after="75" w:line="360" w:lineRule="auto"/>
        <w:ind w:firstLine="180"/>
        <w:jc w:val="center"/>
        <w:rPr>
          <w:rFonts w:ascii="Verdana" w:eastAsia="Times New Roman" w:hAnsi="Verdana" w:cs="Times New Roman"/>
          <w:sz w:val="18"/>
          <w:szCs w:val="18"/>
        </w:rPr>
      </w:pPr>
      <w:r w:rsidRPr="002979D9">
        <w:rPr>
          <w:rFonts w:ascii="Verdana" w:eastAsia="Times New Roman" w:hAnsi="Verdana" w:cs="Times New Roman"/>
          <w:b/>
          <w:bCs/>
          <w:i/>
          <w:iCs/>
          <w:sz w:val="18"/>
          <w:szCs w:val="18"/>
        </w:rPr>
        <w:t>Показатели  познавательного  развития  ребёнка  в  2 года  6 месяцев</w:t>
      </w:r>
    </w:p>
    <w:p w:rsidR="002979D9" w:rsidRPr="002979D9" w:rsidRDefault="002979D9" w:rsidP="002979D9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Verdana" w:eastAsia="Times New Roman" w:hAnsi="Verdana" w:cs="Times New Roman"/>
          <w:sz w:val="18"/>
          <w:szCs w:val="18"/>
        </w:rPr>
      </w:pPr>
      <w:r w:rsidRPr="002979D9">
        <w:rPr>
          <w:rFonts w:ascii="Verdana" w:eastAsia="Times New Roman" w:hAnsi="Verdana" w:cs="Times New Roman"/>
          <w:sz w:val="18"/>
          <w:szCs w:val="18"/>
        </w:rPr>
        <w:t xml:space="preserve">Подбирает к образцу предметы одного цвета, но разной формы </w:t>
      </w:r>
    </w:p>
    <w:p w:rsidR="002979D9" w:rsidRPr="002979D9" w:rsidRDefault="002979D9" w:rsidP="002979D9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Verdana" w:eastAsia="Times New Roman" w:hAnsi="Verdana" w:cs="Times New Roman"/>
          <w:sz w:val="18"/>
          <w:szCs w:val="18"/>
        </w:rPr>
      </w:pPr>
      <w:r w:rsidRPr="002979D9">
        <w:rPr>
          <w:rFonts w:ascii="Verdana" w:eastAsia="Times New Roman" w:hAnsi="Verdana" w:cs="Times New Roman"/>
          <w:sz w:val="18"/>
          <w:szCs w:val="18"/>
        </w:rPr>
        <w:t xml:space="preserve">Ориентируется в 4 цветах и оттенках; подбирает по образцу, по просьбе взрослого </w:t>
      </w:r>
    </w:p>
    <w:p w:rsidR="002979D9" w:rsidRPr="002979D9" w:rsidRDefault="002979D9" w:rsidP="002979D9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Verdana" w:eastAsia="Times New Roman" w:hAnsi="Verdana" w:cs="Times New Roman"/>
          <w:sz w:val="18"/>
          <w:szCs w:val="18"/>
        </w:rPr>
      </w:pPr>
      <w:r w:rsidRPr="002979D9">
        <w:rPr>
          <w:rFonts w:ascii="Verdana" w:eastAsia="Times New Roman" w:hAnsi="Verdana" w:cs="Times New Roman"/>
          <w:sz w:val="18"/>
          <w:szCs w:val="18"/>
        </w:rPr>
        <w:t xml:space="preserve">Может назвать правильно 1-2 цвета. Ориентируется 4-6 геометрических </w:t>
      </w:r>
      <w:proofErr w:type="gramStart"/>
      <w:r w:rsidRPr="002979D9">
        <w:rPr>
          <w:rFonts w:ascii="Verdana" w:eastAsia="Times New Roman" w:hAnsi="Verdana" w:cs="Times New Roman"/>
          <w:sz w:val="18"/>
          <w:szCs w:val="18"/>
        </w:rPr>
        <w:t>формах</w:t>
      </w:r>
      <w:proofErr w:type="gramEnd"/>
      <w:r w:rsidRPr="002979D9">
        <w:rPr>
          <w:rFonts w:ascii="Verdana" w:eastAsia="Times New Roman" w:hAnsi="Verdana" w:cs="Times New Roman"/>
          <w:sz w:val="18"/>
          <w:szCs w:val="18"/>
        </w:rPr>
        <w:t xml:space="preserve">. Подбирает, прикладывая, объёмные геометрические фигуры к соответствующим по форме отверстиям. Ориентируется в различных по величине формах. Собирает пирамидку из 4-8 колец по показу. </w:t>
      </w:r>
    </w:p>
    <w:p w:rsidR="002979D9" w:rsidRPr="002979D9" w:rsidRDefault="002979D9" w:rsidP="002979D9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Verdana" w:eastAsia="Times New Roman" w:hAnsi="Verdana" w:cs="Times New Roman"/>
          <w:sz w:val="18"/>
          <w:szCs w:val="18"/>
        </w:rPr>
      </w:pPr>
      <w:proofErr w:type="gramStart"/>
      <w:r w:rsidRPr="002979D9">
        <w:rPr>
          <w:rFonts w:ascii="Verdana" w:eastAsia="Times New Roman" w:hAnsi="Verdana" w:cs="Times New Roman"/>
          <w:sz w:val="18"/>
          <w:szCs w:val="18"/>
        </w:rPr>
        <w:t xml:space="preserve">Собирает, вкладывая меньшую в большую, матрёшки, мисочки, формочки, колпачки – из 3-4 составляющих  (по показу). </w:t>
      </w:r>
      <w:proofErr w:type="gramEnd"/>
    </w:p>
    <w:p w:rsidR="002979D9" w:rsidRPr="002979D9" w:rsidRDefault="002979D9" w:rsidP="002979D9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Verdana" w:eastAsia="Times New Roman" w:hAnsi="Verdana" w:cs="Times New Roman"/>
          <w:sz w:val="18"/>
          <w:szCs w:val="18"/>
        </w:rPr>
      </w:pPr>
      <w:r w:rsidRPr="002979D9">
        <w:rPr>
          <w:rFonts w:ascii="Verdana" w:eastAsia="Times New Roman" w:hAnsi="Verdana" w:cs="Times New Roman"/>
          <w:sz w:val="18"/>
          <w:szCs w:val="18"/>
        </w:rPr>
        <w:t xml:space="preserve">Ставит 10 и более кубиков один на другой в разных сочетаниях размера и цвета. </w:t>
      </w:r>
    </w:p>
    <w:p w:rsidR="002979D9" w:rsidRPr="002979D9" w:rsidRDefault="002979D9" w:rsidP="002979D9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Verdana" w:eastAsia="Times New Roman" w:hAnsi="Verdana" w:cs="Times New Roman"/>
          <w:sz w:val="18"/>
          <w:szCs w:val="18"/>
        </w:rPr>
      </w:pPr>
      <w:r w:rsidRPr="002979D9">
        <w:rPr>
          <w:rFonts w:ascii="Verdana" w:eastAsia="Times New Roman" w:hAnsi="Verdana" w:cs="Times New Roman"/>
          <w:sz w:val="18"/>
          <w:szCs w:val="18"/>
        </w:rPr>
        <w:t xml:space="preserve">Держит карандаш. Чертит кривую линию, закруглённую линию. </w:t>
      </w:r>
    </w:p>
    <w:p w:rsidR="002979D9" w:rsidRPr="002979D9" w:rsidRDefault="002979D9" w:rsidP="002979D9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Verdana" w:eastAsia="Times New Roman" w:hAnsi="Verdana" w:cs="Times New Roman"/>
          <w:sz w:val="18"/>
          <w:szCs w:val="18"/>
        </w:rPr>
      </w:pPr>
      <w:r w:rsidRPr="002979D9">
        <w:rPr>
          <w:rFonts w:ascii="Verdana" w:eastAsia="Times New Roman" w:hAnsi="Verdana" w:cs="Times New Roman"/>
          <w:sz w:val="18"/>
          <w:szCs w:val="18"/>
        </w:rPr>
        <w:t xml:space="preserve">Узнаёт, что нарисовал (или вылепил) </w:t>
      </w:r>
    </w:p>
    <w:p w:rsidR="002979D9" w:rsidRPr="002979D9" w:rsidRDefault="002979D9" w:rsidP="002979D9">
      <w:pPr>
        <w:spacing w:before="75" w:after="75" w:line="360" w:lineRule="auto"/>
        <w:ind w:firstLine="180"/>
        <w:jc w:val="center"/>
        <w:rPr>
          <w:rFonts w:ascii="Verdana" w:eastAsia="Times New Roman" w:hAnsi="Verdana" w:cs="Times New Roman"/>
          <w:sz w:val="18"/>
          <w:szCs w:val="18"/>
        </w:rPr>
      </w:pPr>
      <w:r w:rsidRPr="002979D9">
        <w:rPr>
          <w:rFonts w:ascii="Verdana" w:eastAsia="Times New Roman" w:hAnsi="Verdana" w:cs="Times New Roman"/>
          <w:b/>
          <w:bCs/>
          <w:i/>
          <w:iCs/>
          <w:sz w:val="18"/>
          <w:szCs w:val="18"/>
        </w:rPr>
        <w:t>Основные показатели речевого развития ребёнка в 2 года 6 месяцев</w:t>
      </w:r>
    </w:p>
    <w:p w:rsidR="002979D9" w:rsidRPr="002979D9" w:rsidRDefault="002979D9" w:rsidP="002979D9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Verdana" w:eastAsia="Times New Roman" w:hAnsi="Verdana" w:cs="Times New Roman"/>
          <w:sz w:val="18"/>
          <w:szCs w:val="18"/>
        </w:rPr>
      </w:pPr>
      <w:r w:rsidRPr="002979D9">
        <w:rPr>
          <w:rFonts w:ascii="Verdana" w:eastAsia="Times New Roman" w:hAnsi="Verdana" w:cs="Times New Roman"/>
          <w:sz w:val="18"/>
          <w:szCs w:val="18"/>
        </w:rPr>
        <w:t xml:space="preserve">Обозначает себя: «Я», «Я сам». </w:t>
      </w:r>
    </w:p>
    <w:p w:rsidR="002979D9" w:rsidRPr="002979D9" w:rsidRDefault="002979D9" w:rsidP="002979D9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Verdana" w:eastAsia="Times New Roman" w:hAnsi="Verdana" w:cs="Times New Roman"/>
          <w:sz w:val="18"/>
          <w:szCs w:val="18"/>
        </w:rPr>
      </w:pPr>
      <w:r w:rsidRPr="002979D9">
        <w:rPr>
          <w:rFonts w:ascii="Verdana" w:eastAsia="Times New Roman" w:hAnsi="Verdana" w:cs="Times New Roman"/>
          <w:sz w:val="18"/>
          <w:szCs w:val="18"/>
        </w:rPr>
        <w:t xml:space="preserve">Использует предложения из нескольких слов (трёх и более). </w:t>
      </w:r>
    </w:p>
    <w:p w:rsidR="002979D9" w:rsidRPr="002979D9" w:rsidRDefault="002979D9" w:rsidP="002979D9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Verdana" w:eastAsia="Times New Roman" w:hAnsi="Verdana" w:cs="Times New Roman"/>
          <w:sz w:val="18"/>
          <w:szCs w:val="18"/>
        </w:rPr>
      </w:pPr>
      <w:r w:rsidRPr="002979D9">
        <w:rPr>
          <w:rFonts w:ascii="Verdana" w:eastAsia="Times New Roman" w:hAnsi="Verdana" w:cs="Times New Roman"/>
          <w:sz w:val="18"/>
          <w:szCs w:val="18"/>
        </w:rPr>
        <w:t xml:space="preserve">Задаёт вопросы «Где?», «Куда?» и другие. </w:t>
      </w:r>
    </w:p>
    <w:p w:rsidR="002979D9" w:rsidRPr="002979D9" w:rsidRDefault="002979D9" w:rsidP="002979D9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Verdana" w:eastAsia="Times New Roman" w:hAnsi="Verdana" w:cs="Times New Roman"/>
          <w:sz w:val="18"/>
          <w:szCs w:val="18"/>
        </w:rPr>
      </w:pPr>
      <w:r w:rsidRPr="002979D9">
        <w:rPr>
          <w:rFonts w:ascii="Verdana" w:eastAsia="Times New Roman" w:hAnsi="Verdana" w:cs="Times New Roman"/>
          <w:sz w:val="18"/>
          <w:szCs w:val="18"/>
        </w:rPr>
        <w:t xml:space="preserve">Отвечает на вопросы взрослого по картинке, если сюжет и персонажи знакомы: «Кто (что) это?», «Что делает?». </w:t>
      </w:r>
    </w:p>
    <w:p w:rsidR="002979D9" w:rsidRPr="002979D9" w:rsidRDefault="002979D9" w:rsidP="002979D9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Verdana" w:eastAsia="Times New Roman" w:hAnsi="Verdana" w:cs="Times New Roman"/>
          <w:sz w:val="18"/>
          <w:szCs w:val="18"/>
        </w:rPr>
      </w:pPr>
      <w:r w:rsidRPr="002979D9">
        <w:rPr>
          <w:rFonts w:ascii="Verdana" w:eastAsia="Times New Roman" w:hAnsi="Verdana" w:cs="Times New Roman"/>
          <w:sz w:val="18"/>
          <w:szCs w:val="18"/>
        </w:rPr>
        <w:t xml:space="preserve">Повторяет за взрослыми слова из знакомых сказок. </w:t>
      </w:r>
    </w:p>
    <w:p w:rsidR="002979D9" w:rsidRPr="002979D9" w:rsidRDefault="002979D9" w:rsidP="002979D9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Verdana" w:eastAsia="Times New Roman" w:hAnsi="Verdana" w:cs="Times New Roman"/>
          <w:sz w:val="18"/>
          <w:szCs w:val="18"/>
        </w:rPr>
      </w:pPr>
      <w:r w:rsidRPr="002979D9">
        <w:rPr>
          <w:rFonts w:ascii="Verdana" w:eastAsia="Times New Roman" w:hAnsi="Verdana" w:cs="Times New Roman"/>
          <w:sz w:val="18"/>
          <w:szCs w:val="18"/>
        </w:rPr>
        <w:t xml:space="preserve">Знает названия некоторых животных, предметов быта, одежды, посуды. </w:t>
      </w:r>
    </w:p>
    <w:p w:rsidR="002979D9" w:rsidRPr="002979D9" w:rsidRDefault="002979D9" w:rsidP="002979D9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Verdana" w:eastAsia="Times New Roman" w:hAnsi="Verdana" w:cs="Times New Roman"/>
          <w:sz w:val="18"/>
          <w:szCs w:val="18"/>
        </w:rPr>
      </w:pPr>
      <w:r w:rsidRPr="002979D9">
        <w:rPr>
          <w:rFonts w:ascii="Verdana" w:eastAsia="Times New Roman" w:hAnsi="Verdana" w:cs="Times New Roman"/>
          <w:sz w:val="18"/>
          <w:szCs w:val="18"/>
        </w:rPr>
        <w:t xml:space="preserve">Может рассказать по картинке (в 2-3 предложениях). </w:t>
      </w:r>
    </w:p>
    <w:p w:rsidR="002979D9" w:rsidRPr="002979D9" w:rsidRDefault="002979D9" w:rsidP="002979D9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Verdana" w:eastAsia="Times New Roman" w:hAnsi="Verdana" w:cs="Times New Roman"/>
          <w:sz w:val="18"/>
          <w:szCs w:val="18"/>
        </w:rPr>
      </w:pPr>
      <w:r w:rsidRPr="002979D9">
        <w:rPr>
          <w:rFonts w:ascii="Verdana" w:eastAsia="Times New Roman" w:hAnsi="Verdana" w:cs="Times New Roman"/>
          <w:sz w:val="18"/>
          <w:szCs w:val="18"/>
        </w:rPr>
        <w:t xml:space="preserve">Отвечает на вопрос: «Как тебя зовут?» </w:t>
      </w:r>
    </w:p>
    <w:p w:rsidR="002979D9" w:rsidRPr="002979D9" w:rsidRDefault="002979D9" w:rsidP="002979D9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Verdana" w:eastAsia="Times New Roman" w:hAnsi="Verdana" w:cs="Times New Roman"/>
          <w:sz w:val="18"/>
          <w:szCs w:val="18"/>
        </w:rPr>
      </w:pPr>
      <w:r w:rsidRPr="002979D9">
        <w:rPr>
          <w:rFonts w:ascii="Verdana" w:eastAsia="Times New Roman" w:hAnsi="Verdana" w:cs="Times New Roman"/>
          <w:sz w:val="18"/>
          <w:szCs w:val="18"/>
        </w:rPr>
        <w:t xml:space="preserve">Знает (называет) имена близких взрослых, знакомых  детей. </w:t>
      </w:r>
    </w:p>
    <w:p w:rsidR="002979D9" w:rsidRPr="002979D9" w:rsidRDefault="002979D9" w:rsidP="002979D9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Verdana" w:eastAsia="Times New Roman" w:hAnsi="Verdana" w:cs="Times New Roman"/>
          <w:sz w:val="18"/>
          <w:szCs w:val="18"/>
        </w:rPr>
      </w:pPr>
      <w:r w:rsidRPr="002979D9">
        <w:rPr>
          <w:rFonts w:ascii="Verdana" w:eastAsia="Times New Roman" w:hAnsi="Verdana" w:cs="Times New Roman"/>
          <w:sz w:val="18"/>
          <w:szCs w:val="18"/>
        </w:rPr>
        <w:t xml:space="preserve">Понимает рассказ взрослого. </w:t>
      </w:r>
    </w:p>
    <w:p w:rsidR="002979D9" w:rsidRPr="002979D9" w:rsidRDefault="002979D9" w:rsidP="002979D9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Verdana" w:eastAsia="Times New Roman" w:hAnsi="Verdana" w:cs="Times New Roman"/>
          <w:sz w:val="18"/>
          <w:szCs w:val="18"/>
        </w:rPr>
      </w:pPr>
      <w:r w:rsidRPr="002979D9">
        <w:rPr>
          <w:rFonts w:ascii="Verdana" w:eastAsia="Times New Roman" w:hAnsi="Verdana" w:cs="Times New Roman"/>
          <w:sz w:val="18"/>
          <w:szCs w:val="18"/>
        </w:rPr>
        <w:t xml:space="preserve">Разговаривает со сверстниками во время игр (речевые диалоги). Подражает другим детям. </w:t>
      </w:r>
    </w:p>
    <w:p w:rsidR="00407BB6" w:rsidRDefault="00407BB6"/>
    <w:sectPr w:rsidR="00407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B35AE4"/>
    <w:multiLevelType w:val="multilevel"/>
    <w:tmpl w:val="403CB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C83217"/>
    <w:multiLevelType w:val="multilevel"/>
    <w:tmpl w:val="9CBA3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79D9"/>
    <w:rsid w:val="002979D9"/>
    <w:rsid w:val="00407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2979D9"/>
    <w:pPr>
      <w:spacing w:before="100" w:beforeAutospacing="1" w:after="100" w:afterAutospacing="1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color w:val="BD4B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979D9"/>
    <w:rPr>
      <w:rFonts w:ascii="Times New Roman" w:eastAsia="Times New Roman" w:hAnsi="Times New Roman" w:cs="Times New Roman"/>
      <w:b/>
      <w:bCs/>
      <w:color w:val="BD4B00"/>
      <w:sz w:val="20"/>
      <w:szCs w:val="20"/>
    </w:rPr>
  </w:style>
  <w:style w:type="paragraph" w:styleId="a3">
    <w:name w:val="Normal (Web)"/>
    <w:basedOn w:val="a"/>
    <w:uiPriority w:val="99"/>
    <w:semiHidden/>
    <w:unhideWhenUsed/>
    <w:rsid w:val="002979D9"/>
    <w:pPr>
      <w:spacing w:before="75" w:after="75" w:line="360" w:lineRule="auto"/>
      <w:ind w:firstLine="18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1248</Characters>
  <Application>Microsoft Office Word</Application>
  <DocSecurity>0</DocSecurity>
  <Lines>10</Lines>
  <Paragraphs>2</Paragraphs>
  <ScaleCrop>false</ScaleCrop>
  <Company>Microsoft</Company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3</cp:revision>
  <dcterms:created xsi:type="dcterms:W3CDTF">2009-12-06T18:18:00Z</dcterms:created>
  <dcterms:modified xsi:type="dcterms:W3CDTF">2009-12-06T18:18:00Z</dcterms:modified>
</cp:coreProperties>
</file>