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EB" w:rsidRDefault="007457EB" w:rsidP="00745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развитию речи «Весна» с использованием технологии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средней группе</w:t>
      </w:r>
    </w:p>
    <w:p w:rsidR="007457EB" w:rsidRDefault="007457EB" w:rsidP="00745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1-й категории Хадеева И.Ф.</w:t>
      </w:r>
    </w:p>
    <w:p w:rsidR="007457EB" w:rsidRDefault="007457EB" w:rsidP="007457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57EB" w:rsidRDefault="007457EB" w:rsidP="00745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технологии </w:t>
      </w:r>
      <w:r w:rsidR="00A404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0400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развитии связной речи.</w:t>
      </w:r>
    </w:p>
    <w:p w:rsidR="007457EB" w:rsidRDefault="007457EB" w:rsidP="00745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Закрепить знания детей о весне, её признаках, особенностях, уметь понимать приметы весны. Активизировать словарь, совершенствовать грамматический строй речи.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работать со схемой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 Развивать творческое воображение, логическое мышление, память. Воспитывать доброжелательность, навыки сотрудничества и самостоятельности.</w:t>
      </w:r>
    </w:p>
    <w:p w:rsidR="007457EB" w:rsidRDefault="007457EB" w:rsidP="00745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ИКТ (аудиозапись, видеописьмо), песочные часы,</w:t>
      </w:r>
      <w:r w:rsidR="00A4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картинки,</w:t>
      </w:r>
      <w:r w:rsidR="00A4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рт с цв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етными кружочками, схема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смайлики.</w:t>
      </w:r>
    </w:p>
    <w:p w:rsidR="007457EB" w:rsidRDefault="007457EB" w:rsidP="00745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457EB" w:rsidRDefault="007457EB" w:rsidP="007457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из цикла «Времена года. Весна».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с вами сядем на коврик, закроем глаза и окунемся в теплый весенний денек. </w:t>
      </w:r>
    </w:p>
    <w:p w:rsidR="007457EB" w:rsidRDefault="007457EB" w:rsidP="007457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(Релаксационный момент)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A404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кажд</w:t>
      </w:r>
      <w:r w:rsidR="00A40400">
        <w:rPr>
          <w:rFonts w:ascii="Times New Roman" w:hAnsi="Times New Roman" w:cs="Times New Roman"/>
          <w:sz w:val="28"/>
          <w:szCs w:val="28"/>
        </w:rPr>
        <w:t xml:space="preserve">ый из вас представил весну по </w:t>
      </w:r>
      <w:r>
        <w:rPr>
          <w:rFonts w:ascii="Times New Roman" w:hAnsi="Times New Roman" w:cs="Times New Roman"/>
          <w:sz w:val="28"/>
          <w:szCs w:val="28"/>
        </w:rPr>
        <w:t xml:space="preserve">своему, давайте поделимся своими впечатлениями друг с другом. </w:t>
      </w:r>
    </w:p>
    <w:p w:rsidR="007457EB" w:rsidRDefault="007457EB" w:rsidP="007457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(Педагог добивается от детей полных предложений)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Ребята, но сегодня день какой - то холодный, пасмурный, как будто и не весна вовсе. Чтобы солнышко пригрело и улыбнулось, нам нужно с вами выполнить задание, которое нам передали с видеописьмом и песочными часами.</w:t>
      </w:r>
    </w:p>
    <w:p w:rsidR="007457EB" w:rsidRDefault="007457EB" w:rsidP="007457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</w:t>
      </w:r>
      <w:r w:rsidR="00A40400">
        <w:rPr>
          <w:rFonts w:ascii="Times New Roman" w:hAnsi="Times New Roman" w:cs="Times New Roman"/>
          <w:i/>
          <w:sz w:val="28"/>
          <w:szCs w:val="28"/>
        </w:rPr>
        <w:t xml:space="preserve">а экране видео:  руководитель </w:t>
      </w:r>
      <w:r>
        <w:rPr>
          <w:rFonts w:ascii="Times New Roman" w:hAnsi="Times New Roman" w:cs="Times New Roman"/>
          <w:i/>
          <w:sz w:val="28"/>
          <w:szCs w:val="28"/>
        </w:rPr>
        <w:t>ходит по</w:t>
      </w:r>
      <w:r w:rsidR="00A404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парку ранней весной; задает детям вопрос)</w:t>
      </w:r>
    </w:p>
    <w:p w:rsidR="007457EB" w:rsidRDefault="007457EB" w:rsidP="00745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за одну минуту песочных часов вы должны</w:t>
      </w:r>
      <w:r w:rsidR="00A4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назвать 7 весенних признаков. Как только вы справитесь с заданием, солнышко выйдет из-за тучи и начнет светить ярче.</w:t>
      </w:r>
    </w:p>
    <w:p w:rsidR="007457EB" w:rsidRDefault="007457EB" w:rsidP="007457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</w:t>
      </w:r>
      <w:proofErr w:type="gramStart"/>
      <w:r w:rsidR="00A404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Педагог крепит солнышко на доску)</w:t>
      </w:r>
    </w:p>
    <w:p w:rsidR="007457EB" w:rsidRDefault="007457EB" w:rsidP="007457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Педагог: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пришёл так тихо- тихо? Ну, конечно, не слониха,</w:t>
      </w:r>
      <w:r>
        <w:rPr>
          <w:rFonts w:ascii="Times New Roman" w:hAnsi="Times New Roman" w:cs="Times New Roman"/>
          <w:sz w:val="28"/>
          <w:szCs w:val="28"/>
        </w:rPr>
        <w:br/>
        <w:t>И, конечно, бегемот тихо так пройти не смог.</w:t>
      </w:r>
      <w:r>
        <w:rPr>
          <w:rFonts w:ascii="Times New Roman" w:hAnsi="Times New Roman" w:cs="Times New Roman"/>
          <w:sz w:val="28"/>
          <w:szCs w:val="28"/>
        </w:rPr>
        <w:br/>
        <w:t>И никто из вас не слышал, как листок из почки вышел,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 услышать не могли вы, как зелёные травинки,</w:t>
      </w:r>
      <w:r>
        <w:rPr>
          <w:rFonts w:ascii="Times New Roman" w:hAnsi="Times New Roman" w:cs="Times New Roman"/>
          <w:sz w:val="28"/>
          <w:szCs w:val="28"/>
        </w:rPr>
        <w:br/>
        <w:t>Сняв зелёные ботинки, тихо вышли из земли.</w:t>
      </w:r>
      <w:r>
        <w:rPr>
          <w:rFonts w:ascii="Times New Roman" w:hAnsi="Times New Roman" w:cs="Times New Roman"/>
          <w:sz w:val="28"/>
          <w:szCs w:val="28"/>
        </w:rPr>
        <w:br/>
        <w:t>И подснежник тихо вышел. И повсюду тишина.</w:t>
      </w:r>
      <w:r>
        <w:rPr>
          <w:rFonts w:ascii="Times New Roman" w:hAnsi="Times New Roman" w:cs="Times New Roman"/>
          <w:sz w:val="28"/>
          <w:szCs w:val="28"/>
        </w:rPr>
        <w:br/>
        <w:t>Это значит, это значит: тише всех пришла весна!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ребята, вы справились с этим заданием. И у меня для вас есть еще одно. Я буду вам загадывать загадки, а вы, отгадав их, должны найти соответствующую картинку. </w:t>
      </w:r>
    </w:p>
    <w:p w:rsidR="007457EB" w:rsidRDefault="007457EB" w:rsidP="007457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Снежок растаял и с полей, бежит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проворливый</w:t>
      </w:r>
      <w:proofErr w:type="spellEnd"/>
      <w:r>
        <w:rPr>
          <w:rFonts w:ascii="Times New Roman" w:hAnsi="Times New Roman" w:cs="Times New Roman"/>
          <w:sz w:val="28"/>
          <w:szCs w:val="28"/>
        </w:rPr>
        <w:t>…(ручей).</w:t>
      </w:r>
    </w:p>
    <w:p w:rsidR="007457EB" w:rsidRDefault="007457EB" w:rsidP="007457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из-под снега,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Увидал кусочек неба.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Самый первый,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Самый нежный,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Чистый маленький..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Подснежник)</w:t>
      </w:r>
    </w:p>
    <w:p w:rsidR="007457EB" w:rsidRDefault="007457EB" w:rsidP="007457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Тучи ветром нагоняются,</w:t>
      </w:r>
      <w:r>
        <w:rPr>
          <w:rFonts w:ascii="Times New Roman" w:hAnsi="Times New Roman" w:cs="Times New Roman"/>
          <w:sz w:val="28"/>
          <w:szCs w:val="28"/>
        </w:rPr>
        <w:br/>
        <w:t>Он на землю собирается.</w:t>
      </w:r>
      <w:r>
        <w:rPr>
          <w:rFonts w:ascii="Times New Roman" w:hAnsi="Times New Roman" w:cs="Times New Roman"/>
          <w:sz w:val="28"/>
          <w:szCs w:val="28"/>
        </w:rPr>
        <w:br/>
        <w:t>Коль на землю попадёт,</w:t>
      </w:r>
      <w:r>
        <w:rPr>
          <w:rFonts w:ascii="Times New Roman" w:hAnsi="Times New Roman" w:cs="Times New Roman"/>
          <w:sz w:val="28"/>
          <w:szCs w:val="28"/>
        </w:rPr>
        <w:br/>
        <w:t>Сад польёт и огород…(Дождь)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A404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 отгадали загадки. Давайте мы с вами немного отдохнем и проведем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физкуьтминутку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57EB" w:rsidRDefault="007457EB" w:rsidP="007457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Физкультминутка: 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подняли и покачали — Это деревья в лесу. 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согнули, кисти встряхнули — Ветер сдувает росу. 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стороны руки, плавно помашем — Это к нам птицы летят.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сядут, тоже покажем: Крылья сложили назад.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A404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A4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посмотрите, что это за схема, как она называется? </w:t>
      </w:r>
    </w:p>
    <w:p w:rsidR="007457EB" w:rsidRDefault="007457EB" w:rsidP="007457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Демонстрируется схема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»)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, он помогает нам рассказывать о предметах.</w:t>
      </w:r>
    </w:p>
    <w:p w:rsidR="007457EB" w:rsidRDefault="007457EB" w:rsidP="007457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Давайте с вами вспомним,</w:t>
      </w:r>
      <w:r w:rsidR="00A4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какое слово на первой строке мы должны сказать. </w:t>
      </w:r>
      <w:r>
        <w:rPr>
          <w:rFonts w:ascii="Times New Roman" w:hAnsi="Times New Roman" w:cs="Times New Roman"/>
          <w:i/>
          <w:sz w:val="28"/>
          <w:szCs w:val="28"/>
        </w:rPr>
        <w:t>( Название предмета)</w:t>
      </w:r>
    </w:p>
    <w:p w:rsidR="007457EB" w:rsidRDefault="007457EB" w:rsidP="007457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слова должны быть? </w:t>
      </w:r>
      <w:r>
        <w:rPr>
          <w:rFonts w:ascii="Times New Roman" w:hAnsi="Times New Roman" w:cs="Times New Roman"/>
          <w:i/>
          <w:sz w:val="28"/>
          <w:szCs w:val="28"/>
        </w:rPr>
        <w:t>( Слова – признаки)</w:t>
      </w:r>
    </w:p>
    <w:p w:rsidR="007457EB" w:rsidRDefault="007457EB" w:rsidP="007457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слова должны быть? </w:t>
      </w:r>
      <w:r>
        <w:rPr>
          <w:rFonts w:ascii="Times New Roman" w:hAnsi="Times New Roman" w:cs="Times New Roman"/>
          <w:i/>
          <w:sz w:val="28"/>
          <w:szCs w:val="28"/>
        </w:rPr>
        <w:t>( Слова – действия)</w:t>
      </w:r>
    </w:p>
    <w:p w:rsidR="007457EB" w:rsidRDefault="007457EB" w:rsidP="007457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четвертой строке?</w:t>
      </w:r>
      <w:r>
        <w:rPr>
          <w:rFonts w:ascii="Times New Roman" w:hAnsi="Times New Roman" w:cs="Times New Roman"/>
          <w:i/>
          <w:sz w:val="28"/>
          <w:szCs w:val="28"/>
        </w:rPr>
        <w:t xml:space="preserve"> ( Нужно составить предложение с данным словом)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пятой строке мы делаем вывод или обобщение.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нас с вами есть 3 картинки: ручей, подснежник, дождь. Давайте разделимся  на 3 команды, для этого нужно взять из коробочки разноцветные кружочки. Дети, у которых кружочки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цвета, будут составлять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ручейке; дети с зелеными кружочками – о подснежнике; ребята с белыми кружочками – о дождике. Готовы? Приступаем к заданию.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РУЧЕЙ                                                       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Весенний, звонкий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Течет, шумит, льется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Шумит весенний, звонкий ручеек.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ПОДСНЕЖНИК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Красивый, нежный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Растет, пахнет, радует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появились первые подснежники.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Цветок.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ДОЖДЬ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Теплый, мокрый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Идет, мочит, брызгает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начался дождь.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Зонт </w:t>
      </w:r>
    </w:p>
    <w:p w:rsidR="007457EB" w:rsidRDefault="007457EB" w:rsidP="00745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 Молодцы, ребята, вы отлично справились со всеми заданиями. Вы отгадали все загадки, назвали признаки Весны, составили интересные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Скажите дети, какое задание для вас было трудным? Посмотрите, и солнышко стало ярче светить, радует Весна нас своими весенними преобразованиями. Давайте 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Весну–Красну</w:t>
      </w:r>
      <w:proofErr w:type="gramEnd"/>
      <w:r w:rsidR="00A4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поблагодарим, песенку ей споем. </w:t>
      </w:r>
    </w:p>
    <w:p w:rsidR="007457EB" w:rsidRDefault="007457EB" w:rsidP="007457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(Хоровод «Веснянка»)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бежит ручьем вода,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снега, нету льда,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весна, ой, весна,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снега, нету льда.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весняночку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поем,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 красную зовем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поем, ой, поем,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 красную зовем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A404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вашу активность на занятии  я хочу вам подарить весенние смайлики. 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400" w:rsidRDefault="00A40400" w:rsidP="00745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7457EB" w:rsidRDefault="007457EB" w:rsidP="007457EB">
      <w:pPr>
        <w:pStyle w:val="a3"/>
        <w:numPr>
          <w:ilvl w:val="0"/>
          <w:numId w:val="2"/>
        </w:numPr>
        <w:shd w:val="clear" w:color="auto" w:fill="FFFFFF"/>
        <w:suppressAutoHyphens/>
        <w:spacing w:before="281"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Комарова, Т. С., Комарова, И. 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Информационно- коммуникационные технологии в дошкольном образовании / Т. С. Комарова, И. И. Комарова, 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Мозаика-синтез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2011.</w:t>
      </w:r>
    </w:p>
    <w:p w:rsidR="007457EB" w:rsidRDefault="007457EB" w:rsidP="007457EB">
      <w:pPr>
        <w:pStyle w:val="a3"/>
        <w:numPr>
          <w:ilvl w:val="0"/>
          <w:numId w:val="2"/>
        </w:numPr>
        <w:shd w:val="clear" w:color="auto" w:fill="FFFFFF"/>
        <w:suppressAutoHyphens/>
        <w:spacing w:before="281"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Ушакова, О. С. Программа развития речи детей дошкольного возраста в детском саду / О. С. Ушакова. - М: ТЦ Сфера. - 2002.</w:t>
      </w:r>
    </w:p>
    <w:p w:rsidR="007457EB" w:rsidRDefault="007457EB" w:rsidP="007457E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С. Развитие устной речи. М., 1996.</w:t>
      </w:r>
    </w:p>
    <w:p w:rsidR="007457EB" w:rsidRDefault="007457EB" w:rsidP="007457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«Использование технологии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работе по развитию речи дошкольников».</w:t>
      </w:r>
    </w:p>
    <w:p w:rsidR="007457EB" w:rsidRDefault="007457EB" w:rsidP="00745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BC3" w:rsidRDefault="00D16BC3"/>
    <w:sectPr w:rsidR="00D1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6B3E"/>
    <w:multiLevelType w:val="hybridMultilevel"/>
    <w:tmpl w:val="E8103DB0"/>
    <w:lvl w:ilvl="0" w:tplc="0FF80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E0544"/>
    <w:multiLevelType w:val="hybridMultilevel"/>
    <w:tmpl w:val="23586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7EB"/>
    <w:rsid w:val="007457EB"/>
    <w:rsid w:val="00A40400"/>
    <w:rsid w:val="00D1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E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747</Words>
  <Characters>4260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Солнышко1</dc:creator>
  <cp:keywords/>
  <dc:description/>
  <cp:lastModifiedBy>Солнышко1</cp:lastModifiedBy>
  <cp:revision>3</cp:revision>
  <dcterms:created xsi:type="dcterms:W3CDTF">2019-02-12T08:27:00Z</dcterms:created>
  <dcterms:modified xsi:type="dcterms:W3CDTF">2019-02-12T08:32:00Z</dcterms:modified>
</cp:coreProperties>
</file>