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6794"/>
      </w:tblGrid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jc w:val="right"/>
              <w:rPr>
                <w:b/>
                <w:bCs/>
              </w:rPr>
            </w:pPr>
            <w:bookmarkStart w:id="0" w:name="RANGE!A1:D289"/>
            <w:r w:rsidRPr="007075CA">
              <w:rPr>
                <w:b/>
                <w:bCs/>
              </w:rPr>
              <w:t>Приложение</w:t>
            </w:r>
            <w:bookmarkEnd w:id="0"/>
          </w:p>
        </w:tc>
      </w:tr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735"/>
        </w:trPr>
        <w:tc>
          <w:tcPr>
            <w:tcW w:w="9340" w:type="dxa"/>
            <w:gridSpan w:val="2"/>
            <w:noWrap/>
            <w:vAlign w:val="bottom"/>
            <w:hideMark/>
          </w:tcPr>
          <w:p w:rsidR="007075CA" w:rsidRPr="0067311D" w:rsidRDefault="003A04C3" w:rsidP="007075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311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МБДОУ детский сад «Солнышко» (с филиалами)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3A04C3">
            <w:pPr>
              <w:jc w:val="center"/>
              <w:rPr>
                <w:b/>
                <w:bCs/>
              </w:rPr>
            </w:pP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bookmarkStart w:id="1" w:name="RANGE!A7"/>
            <w:r w:rsidRPr="007075CA">
              <w:t xml:space="preserve">Наименование ОМСУ: </w:t>
            </w:r>
            <w:bookmarkEnd w:id="1"/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Адрес: </w:t>
            </w:r>
          </w:p>
        </w:tc>
        <w:tc>
          <w:tcPr>
            <w:tcW w:w="6794" w:type="dxa"/>
            <w:noWrap/>
            <w:hideMark/>
          </w:tcPr>
          <w:p w:rsidR="00680DDC" w:rsidRPr="00495E81" w:rsidRDefault="007075CA" w:rsidP="00680DDC">
            <w:pPr>
              <w:pStyle w:val="a5"/>
              <w:widowControl w:val="0"/>
              <w:spacing w:before="0" w:beforeAutospacing="0" w:after="0"/>
            </w:pPr>
            <w:r w:rsidRPr="007075CA">
              <w:t> </w:t>
            </w:r>
            <w:r w:rsidR="00680DDC" w:rsidRPr="004A733D">
              <w:rPr>
                <w:b/>
              </w:rPr>
              <w:t>393919</w:t>
            </w:r>
            <w:r w:rsidR="00680DDC">
              <w:t xml:space="preserve"> </w:t>
            </w:r>
            <w:r w:rsidR="00680DDC" w:rsidRPr="004A733D">
              <w:rPr>
                <w:b/>
                <w:lang w:eastAsia="ar-SA"/>
              </w:rPr>
              <w:t>Тамбовская область</w:t>
            </w:r>
            <w:r w:rsidR="00680DDC">
              <w:rPr>
                <w:b/>
                <w:lang w:eastAsia="ar-SA"/>
              </w:rPr>
              <w:t xml:space="preserve"> </w:t>
            </w:r>
            <w:proofErr w:type="spellStart"/>
            <w:r w:rsidR="00680DDC" w:rsidRPr="004A733D">
              <w:rPr>
                <w:b/>
                <w:lang w:eastAsia="ar-SA"/>
              </w:rPr>
              <w:t>Моршанский</w:t>
            </w:r>
            <w:proofErr w:type="spellEnd"/>
            <w:r w:rsidR="00680DDC" w:rsidRPr="004A733D">
              <w:rPr>
                <w:b/>
                <w:lang w:eastAsia="ar-SA"/>
              </w:rPr>
              <w:t xml:space="preserve"> район</w:t>
            </w:r>
            <w:r w:rsidR="00680DDC">
              <w:rPr>
                <w:b/>
                <w:lang w:eastAsia="ar-SA"/>
              </w:rPr>
              <w:t xml:space="preserve"> поселок Молодежный дом 82</w:t>
            </w:r>
          </w:p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Телефон: (код города)</w:t>
            </w:r>
          </w:p>
        </w:tc>
        <w:tc>
          <w:tcPr>
            <w:tcW w:w="6794" w:type="dxa"/>
            <w:noWrap/>
            <w:hideMark/>
          </w:tcPr>
          <w:p w:rsidR="007075CA" w:rsidRPr="00680DDC" w:rsidRDefault="007075CA" w:rsidP="007075CA">
            <w:pPr>
              <w:rPr>
                <w:b/>
              </w:rPr>
            </w:pPr>
            <w:r w:rsidRPr="007075CA">
              <w:t> </w:t>
            </w:r>
            <w:r w:rsidR="00680DDC" w:rsidRPr="00680DDC">
              <w:rPr>
                <w:b/>
                <w:lang w:eastAsia="ar-SA"/>
              </w:rPr>
              <w:t>8(47533) 2-94-01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Факс: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proofErr w:type="spellStart"/>
            <w:r w:rsidRPr="007075CA">
              <w:t>Е-mail</w:t>
            </w:r>
            <w:proofErr w:type="spellEnd"/>
            <w:r w:rsidRPr="007075CA">
              <w:t>: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hyperlink r:id="rId5" w:history="1">
              <w:r w:rsidR="00680DDC">
                <w:rPr>
                  <w:rStyle w:val="a6"/>
                  <w:rFonts w:ascii="Georgia" w:hAnsi="Georgia"/>
                  <w:color w:val="74339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solndsmr@yandex.ru</w:t>
              </w:r>
            </w:hyperlink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 сайта: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hyperlink r:id="rId6" w:history="1">
              <w:r w:rsidR="00680DDC" w:rsidRPr="00C66133">
                <w:rPr>
                  <w:rStyle w:val="a6"/>
                  <w:rFonts w:ascii="Georgia" w:hAnsi="Georgia"/>
                  <w:sz w:val="18"/>
                  <w:szCs w:val="18"/>
                  <w:shd w:val="clear" w:color="auto" w:fill="FFFFFF"/>
                </w:rPr>
                <w:t>http://solndsmr.68edu.ru</w:t>
              </w:r>
            </w:hyperlink>
          </w:p>
        </w:tc>
      </w:tr>
    </w:tbl>
    <w:p w:rsidR="007075CA" w:rsidRDefault="007075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12"/>
        <w:gridCol w:w="2869"/>
        <w:gridCol w:w="1686"/>
        <w:gridCol w:w="1676"/>
      </w:tblGrid>
      <w:tr w:rsidR="007075CA" w:rsidRPr="007075CA" w:rsidTr="00D50630">
        <w:trPr>
          <w:trHeight w:val="120"/>
          <w:tblHeader/>
        </w:trPr>
        <w:tc>
          <w:tcPr>
            <w:tcW w:w="5978" w:type="dxa"/>
            <w:gridSpan w:val="3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Показатели</w:t>
            </w:r>
          </w:p>
        </w:tc>
        <w:tc>
          <w:tcPr>
            <w:tcW w:w="168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01.09.2019</w:t>
            </w:r>
          </w:p>
        </w:tc>
        <w:tc>
          <w:tcPr>
            <w:tcW w:w="167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01.09.2018</w:t>
            </w:r>
          </w:p>
        </w:tc>
      </w:tr>
      <w:tr w:rsidR="007075CA" w:rsidRPr="007075CA" w:rsidTr="00D50630">
        <w:trPr>
          <w:trHeight w:val="42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1. Общие сведения об организациях дополнительного образования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Количество направлений образовательной деятельности (всего)</w:t>
            </w:r>
          </w:p>
        </w:tc>
        <w:tc>
          <w:tcPr>
            <w:tcW w:w="1686" w:type="dxa"/>
          </w:tcPr>
          <w:p w:rsidR="00680DDC" w:rsidRPr="007075CA" w:rsidRDefault="00680DDC" w:rsidP="00CC0EB1">
            <w:r>
              <w:t>2</w:t>
            </w:r>
          </w:p>
        </w:tc>
        <w:tc>
          <w:tcPr>
            <w:tcW w:w="1676" w:type="dxa"/>
          </w:tcPr>
          <w:p w:rsidR="00680DDC" w:rsidRPr="007075CA" w:rsidRDefault="00680DDC" w:rsidP="00CC0EB1">
            <w:r>
              <w:t>2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1.2.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Количество образовательных программ (всего)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9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7</w:t>
            </w:r>
          </w:p>
        </w:tc>
      </w:tr>
      <w:tr w:rsidR="00680DDC" w:rsidRPr="007075CA" w:rsidTr="00D50630">
        <w:trPr>
          <w:trHeight w:val="112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по типу: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типовых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модифицированных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экспериментальных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авторских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9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7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по срокам реализации: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краткосрочного освоения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долгосрочного освоения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9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7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по формам реализации: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дистанционные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680DDC">
            <w:r w:rsidRPr="007075CA">
              <w:t>очн</w:t>
            </w:r>
            <w:r>
              <w:t>ые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9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7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сетевые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электронные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по категориям детей: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для детей с ОВЗ и детей-инвалидов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для одаренных детей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1.3.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Количество воспитанников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72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58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из них: 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занимающиеся на базе ОДО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на базе общеобразовательных организаций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72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58</w:t>
            </w:r>
          </w:p>
        </w:tc>
      </w:tr>
      <w:tr w:rsidR="00680DDC" w:rsidRPr="007075CA" w:rsidTr="00D50630">
        <w:trPr>
          <w:trHeight w:val="281"/>
        </w:trPr>
        <w:tc>
          <w:tcPr>
            <w:tcW w:w="897" w:type="dxa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1.4.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</w:rPr>
            </w:pPr>
            <w:r w:rsidRPr="007075CA">
              <w:rPr>
                <w:b/>
              </w:rPr>
              <w:t>Количество детских творческих объединений (всего):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по формам: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комплексные группы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>
              <w:t>9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>
              <w:t>7</w:t>
            </w:r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студии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клубы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ансамбли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школы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театры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научные общества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танцевальные коллективы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мастерские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отделения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секции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кружки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другое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2. Направления образовательной деятельности в организациях дополнительного образования:</w:t>
            </w:r>
          </w:p>
        </w:tc>
      </w:tr>
      <w:tr w:rsidR="00680DDC" w:rsidRPr="007075CA" w:rsidTr="00D50630">
        <w:trPr>
          <w:trHeight w:val="252"/>
        </w:trPr>
        <w:tc>
          <w:tcPr>
            <w:tcW w:w="9340" w:type="dxa"/>
            <w:gridSpan w:val="5"/>
            <w:hideMark/>
          </w:tcPr>
          <w:p w:rsidR="00680DDC" w:rsidRPr="007075CA" w:rsidRDefault="00680DDC" w:rsidP="00680DDC">
            <w:pPr>
              <w:pStyle w:val="a4"/>
              <w:numPr>
                <w:ilvl w:val="1"/>
                <w:numId w:val="1"/>
              </w:numPr>
            </w:pPr>
            <w:r w:rsidRPr="007075CA">
              <w:rPr>
                <w:b/>
                <w:bCs/>
                <w:i/>
                <w:iCs/>
              </w:rPr>
              <w:t>Название направления</w:t>
            </w:r>
            <w:r w:rsidRPr="00680DDC">
              <w:rPr>
                <w:b/>
                <w:i/>
                <w:iCs/>
              </w:rPr>
              <w:t xml:space="preserve"> художественное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1.2.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>
              <w:t>6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>
              <w:t>5</w:t>
            </w:r>
            <w:r w:rsidRPr="007075CA">
              <w:t> </w:t>
            </w:r>
          </w:p>
        </w:tc>
      </w:tr>
      <w:tr w:rsidR="00680DDC" w:rsidRPr="007075CA" w:rsidTr="00D50630">
        <w:trPr>
          <w:trHeight w:val="36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1.3.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>
              <w:t>6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>
              <w:t>5</w:t>
            </w:r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lastRenderedPageBreak/>
              <w:t>1.4.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45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36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680DDC" w:rsidRPr="007075CA" w:rsidRDefault="00680DDC" w:rsidP="007075CA">
            <w:r>
              <w:t>29</w:t>
            </w:r>
          </w:p>
        </w:tc>
        <w:tc>
          <w:tcPr>
            <w:tcW w:w="1676" w:type="dxa"/>
          </w:tcPr>
          <w:p w:rsidR="00680DDC" w:rsidRPr="007075CA" w:rsidRDefault="00680DDC" w:rsidP="007075CA">
            <w:r>
              <w:t>20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1.5.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первого года обучения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45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36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680DDC" w:rsidRPr="007075CA" w:rsidRDefault="00680DDC" w:rsidP="00CB19A5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 xml:space="preserve">Название направления </w:t>
            </w:r>
            <w:r w:rsidR="00CB19A5">
              <w:rPr>
                <w:b/>
                <w:bCs/>
                <w:i/>
                <w:iCs/>
              </w:rPr>
              <w:t>социально - педагогическое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2.2.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3</w:t>
            </w:r>
          </w:p>
        </w:tc>
        <w:tc>
          <w:tcPr>
            <w:tcW w:w="1676" w:type="dxa"/>
            <w:hideMark/>
          </w:tcPr>
          <w:p w:rsidR="00680DDC" w:rsidRPr="007075CA" w:rsidRDefault="00CB19A5" w:rsidP="007075CA">
            <w:r>
              <w:t>2</w:t>
            </w:r>
            <w:r w:rsidR="00680DDC" w:rsidRPr="007075CA">
              <w:t> </w:t>
            </w:r>
          </w:p>
        </w:tc>
      </w:tr>
      <w:tr w:rsidR="00680DDC" w:rsidRPr="007075CA" w:rsidTr="00D50630">
        <w:trPr>
          <w:trHeight w:val="40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2.3.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3</w:t>
            </w:r>
          </w:p>
        </w:tc>
        <w:tc>
          <w:tcPr>
            <w:tcW w:w="1676" w:type="dxa"/>
            <w:hideMark/>
          </w:tcPr>
          <w:p w:rsidR="00680DDC" w:rsidRPr="007075CA" w:rsidRDefault="00CB19A5" w:rsidP="007075CA">
            <w:r>
              <w:t>2</w:t>
            </w:r>
            <w:r w:rsidR="00680DDC" w:rsidRPr="007075CA">
              <w:t> </w:t>
            </w:r>
          </w:p>
        </w:tc>
      </w:tr>
      <w:tr w:rsidR="00680DDC" w:rsidRPr="007075CA" w:rsidTr="00D733E5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2.4.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27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22</w:t>
            </w:r>
          </w:p>
        </w:tc>
      </w:tr>
      <w:tr w:rsidR="00680DDC" w:rsidRPr="007075CA" w:rsidTr="00D733E5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них: девочек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15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12</w:t>
            </w:r>
          </w:p>
        </w:tc>
      </w:tr>
      <w:tr w:rsidR="00680DDC" w:rsidRPr="007075CA" w:rsidTr="00D733E5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2.5.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воспитанников: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первого года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27</w:t>
            </w:r>
          </w:p>
        </w:tc>
        <w:tc>
          <w:tcPr>
            <w:tcW w:w="1676" w:type="dxa"/>
            <w:hideMark/>
          </w:tcPr>
          <w:p w:rsidR="00680DDC" w:rsidRPr="007075CA" w:rsidRDefault="00CB19A5" w:rsidP="007075CA">
            <w:r>
              <w:t>22</w:t>
            </w:r>
            <w:r w:rsidR="00680DDC"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второго года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85"/>
        </w:trPr>
        <w:tc>
          <w:tcPr>
            <w:tcW w:w="9340" w:type="dxa"/>
            <w:gridSpan w:val="5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3. Характеристика контингента воспитанников в организациях дополнительного образования: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3.1.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воспитанников от 5 до 18 лет: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72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58</w:t>
            </w:r>
          </w:p>
        </w:tc>
      </w:tr>
      <w:tr w:rsidR="00680DDC" w:rsidRPr="007075CA" w:rsidTr="00D50630">
        <w:trPr>
          <w:trHeight w:val="3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680DDC" w:rsidRPr="007075CA" w:rsidTr="00D50630">
        <w:trPr>
          <w:trHeight w:val="34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дошкольников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72</w:t>
            </w:r>
          </w:p>
        </w:tc>
        <w:tc>
          <w:tcPr>
            <w:tcW w:w="1676" w:type="dxa"/>
            <w:hideMark/>
          </w:tcPr>
          <w:p w:rsidR="00680DDC" w:rsidRPr="007075CA" w:rsidRDefault="00CB19A5" w:rsidP="007075CA">
            <w:r>
              <w:t>58</w:t>
            </w:r>
            <w:r w:rsidR="00680DDC" w:rsidRPr="007075CA">
              <w:t> </w:t>
            </w:r>
          </w:p>
        </w:tc>
      </w:tr>
      <w:tr w:rsidR="00680DDC" w:rsidRPr="007075CA" w:rsidTr="00D50630">
        <w:trPr>
          <w:trHeight w:val="36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младших школьников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средний школьный возраст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старшеклассники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студенты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3.2.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Количество воспитанников по гендерному признаку: 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девочек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44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32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мальчиков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28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26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3.3.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Количество воспитанников по годам обучения: 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- 1 года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72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58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- 2 года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- 3 и более годов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3.4.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по социальному составу: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детей с ограниченными возможностями здоровья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30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28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детей из малообеспеченных семей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детей из неблагополучных семей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детей из неполных семей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7</w:t>
            </w:r>
          </w:p>
        </w:tc>
        <w:tc>
          <w:tcPr>
            <w:tcW w:w="1676" w:type="dxa"/>
            <w:hideMark/>
          </w:tcPr>
          <w:p w:rsidR="00680DDC" w:rsidRPr="007075CA" w:rsidRDefault="00CB19A5" w:rsidP="007075CA">
            <w:r>
              <w:t>7</w:t>
            </w:r>
            <w:r w:rsidR="00680DDC"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детей находящихся под опекой (попечительством)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детей состоящих на учете в ОВД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08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3.5.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Условия осуществления образовательного процесса. Количество воспитанников, занимающихся: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в первой половине дня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во второй половине дня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72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58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3.6.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Средняя наполняемость групп по годам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- 1 года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8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8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- 2 года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- 3 и более годов обучения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680DDC" w:rsidRPr="007075CA" w:rsidRDefault="00680DDC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4. Педагогические кадры в организациях дополнительного образования </w:t>
            </w:r>
            <w:r w:rsidRPr="007075CA">
              <w:rPr>
                <w:b/>
                <w:bCs/>
              </w:rPr>
              <w:br w:type="page"/>
              <w:t>(количество человек):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руководящих и педагогических работников (всего человек)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97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Общая численность всех работников, включая внешних и внутренних совместителей (всего человек)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внешних совместителей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67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Общая численность </w:t>
            </w:r>
            <w:r w:rsidRPr="007075CA">
              <w:rPr>
                <w:u w:val="single"/>
              </w:rPr>
              <w:t>педагогических</w:t>
            </w:r>
            <w:r w:rsidRPr="007075CA">
              <w:t xml:space="preserve"> работников, включая совместителей (всего чел.)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9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7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имеют высшее образование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5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4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имеют среднее профессиональное образование</w:t>
            </w:r>
          </w:p>
        </w:tc>
        <w:tc>
          <w:tcPr>
            <w:tcW w:w="1686" w:type="dxa"/>
          </w:tcPr>
          <w:p w:rsidR="00680DDC" w:rsidRPr="007075CA" w:rsidRDefault="00CB19A5" w:rsidP="007075CA">
            <w:r>
              <w:t>4</w:t>
            </w:r>
          </w:p>
        </w:tc>
        <w:tc>
          <w:tcPr>
            <w:tcW w:w="1676" w:type="dxa"/>
          </w:tcPr>
          <w:p w:rsidR="00680DDC" w:rsidRPr="007075CA" w:rsidRDefault="00CB19A5" w:rsidP="007075CA">
            <w:r>
              <w:t>3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4.4.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Аттестовано педагогических работников всего, включая совместителей: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7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на высшую квалификационную категорию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4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на первую квалификационную категорию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6</w:t>
            </w:r>
          </w:p>
        </w:tc>
        <w:tc>
          <w:tcPr>
            <w:tcW w:w="1676" w:type="dxa"/>
            <w:hideMark/>
          </w:tcPr>
          <w:p w:rsidR="00680DDC" w:rsidRPr="007075CA" w:rsidRDefault="00CB19A5" w:rsidP="007075CA">
            <w:r>
              <w:t>5</w:t>
            </w:r>
            <w:r w:rsidR="00680DDC"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на соответствие занимаемой должности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3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2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4.5.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Не аттестовано педагогических работников всего, включая совместителей: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6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4.6.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Имеют ученую степень, звание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4.7.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Имеют государственные награды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4.8.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Имеют ведомственные награды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4.9.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Имеют региональные награды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4.10.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Численность руководящего состава: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  <w:noWrap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директор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зам.директора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135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Численность молодых специалистов (без совместителей) всего: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/>
        </w:tc>
        <w:tc>
          <w:tcPr>
            <w:tcW w:w="1676" w:type="dxa"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/>
        </w:tc>
        <w:tc>
          <w:tcPr>
            <w:tcW w:w="1676" w:type="dxa"/>
            <w:noWrap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имеющих стаж работы по специальности до 2 лет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/>
        </w:tc>
        <w:tc>
          <w:tcPr>
            <w:tcW w:w="1676" w:type="dxa"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имеющих стаж работы по специальности до 3 лет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Численность молодых педагогов до 35 лет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2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CB19A5">
              <w:t>1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из них до 30 лет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23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Численность педагогических работников пенсионного возраста, включая внешних совместителей совместителей)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4.14.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Наличие вакантных педагогических должностей в Вашей организации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94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lastRenderedPageBreak/>
              <w:t>4.15.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Численность педагогических работников, не прошедших повышение квалификации за последних 5 лет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126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4.16.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4.17.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педагогических работников (без совместителей) награжденных: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212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Почетной Грамотой Министерства образования РФ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888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имеющих звание «Заслуженный учитель», «Работник культуры» и т.п.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21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4.18.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Результативность участия педагогов в конкурсах педагогического мастерства. Количество 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лауреат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дипломант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участник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495"/>
        </w:trPr>
        <w:tc>
          <w:tcPr>
            <w:tcW w:w="9340" w:type="dxa"/>
            <w:gridSpan w:val="5"/>
            <w:hideMark/>
          </w:tcPr>
          <w:p w:rsidR="00680DDC" w:rsidRPr="007075CA" w:rsidRDefault="00680DDC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5. Инновационная деятельность в организациях дополнительного образования: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5.1.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Количество созданных на базе организации: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экспериментальных площадок: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</w:tcPr>
          <w:p w:rsidR="00680DDC" w:rsidRPr="007075CA" w:rsidRDefault="00680DDC" w:rsidP="007075CA"/>
        </w:tc>
        <w:tc>
          <w:tcPr>
            <w:tcW w:w="1676" w:type="dxa"/>
            <w:vMerge w:val="restart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680DDC" w:rsidRPr="007075CA" w:rsidRDefault="00680DDC" w:rsidP="007075CA"/>
        </w:tc>
        <w:tc>
          <w:tcPr>
            <w:tcW w:w="1676" w:type="dxa"/>
            <w:vMerge/>
          </w:tcPr>
          <w:p w:rsidR="00680DDC" w:rsidRPr="007075CA" w:rsidRDefault="00680DDC" w:rsidP="007075CA"/>
        </w:tc>
      </w:tr>
      <w:tr w:rsidR="00680DDC" w:rsidRPr="007075CA" w:rsidTr="00D50630">
        <w:trPr>
          <w:trHeight w:val="34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 - муниципального уровня</w:t>
            </w:r>
          </w:p>
        </w:tc>
        <w:tc>
          <w:tcPr>
            <w:tcW w:w="1686" w:type="dxa"/>
            <w:vMerge w:val="restart"/>
          </w:tcPr>
          <w:p w:rsidR="00680DDC" w:rsidRPr="007075CA" w:rsidRDefault="00680DDC" w:rsidP="007075CA"/>
        </w:tc>
        <w:tc>
          <w:tcPr>
            <w:tcW w:w="1676" w:type="dxa"/>
            <w:vMerge w:val="restart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680DDC" w:rsidRPr="007075CA" w:rsidRDefault="00680DDC" w:rsidP="007075CA"/>
        </w:tc>
        <w:tc>
          <w:tcPr>
            <w:tcW w:w="1676" w:type="dxa"/>
            <w:vMerge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 - областного уровня</w:t>
            </w:r>
          </w:p>
        </w:tc>
        <w:tc>
          <w:tcPr>
            <w:tcW w:w="1686" w:type="dxa"/>
            <w:vMerge w:val="restart"/>
          </w:tcPr>
          <w:p w:rsidR="00680DDC" w:rsidRPr="007075CA" w:rsidRDefault="00680DDC" w:rsidP="007075CA"/>
        </w:tc>
        <w:tc>
          <w:tcPr>
            <w:tcW w:w="1676" w:type="dxa"/>
            <w:vMerge w:val="restart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680DDC" w:rsidRPr="007075CA" w:rsidRDefault="00680DDC" w:rsidP="007075CA"/>
        </w:tc>
        <w:tc>
          <w:tcPr>
            <w:tcW w:w="1676" w:type="dxa"/>
            <w:vMerge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</w:tcPr>
          <w:p w:rsidR="00680DDC" w:rsidRPr="007075CA" w:rsidRDefault="00680DDC" w:rsidP="007075CA"/>
        </w:tc>
        <w:tc>
          <w:tcPr>
            <w:tcW w:w="1676" w:type="dxa"/>
            <w:vMerge w:val="restart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680DDC" w:rsidRPr="007075CA" w:rsidRDefault="00680DDC" w:rsidP="007075CA"/>
        </w:tc>
        <w:tc>
          <w:tcPr>
            <w:tcW w:w="1676" w:type="dxa"/>
            <w:vMerge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стажерских площадок: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15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680DDC" w:rsidRPr="007075CA" w:rsidRDefault="00680DDC" w:rsidP="007075CA"/>
        </w:tc>
        <w:tc>
          <w:tcPr>
            <w:tcW w:w="1676" w:type="dxa"/>
            <w:vMerge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37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680DDC" w:rsidRPr="007075CA" w:rsidRDefault="00680DDC" w:rsidP="007075CA"/>
        </w:tc>
        <w:tc>
          <w:tcPr>
            <w:tcW w:w="1676" w:type="dxa"/>
            <w:vMerge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  - областного уровня</w:t>
            </w:r>
          </w:p>
        </w:tc>
        <w:tc>
          <w:tcPr>
            <w:tcW w:w="168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 xml:space="preserve">  указать тему</w:t>
            </w:r>
          </w:p>
        </w:tc>
        <w:tc>
          <w:tcPr>
            <w:tcW w:w="1686" w:type="dxa"/>
            <w:vMerge/>
            <w:hideMark/>
          </w:tcPr>
          <w:p w:rsidR="00680DDC" w:rsidRPr="007075CA" w:rsidRDefault="00680DDC" w:rsidP="007075CA"/>
        </w:tc>
        <w:tc>
          <w:tcPr>
            <w:tcW w:w="1676" w:type="dxa"/>
            <w:vMerge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федерального уровня </w:t>
            </w:r>
          </w:p>
        </w:tc>
        <w:tc>
          <w:tcPr>
            <w:tcW w:w="168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680DDC" w:rsidRPr="007075CA" w:rsidRDefault="00680DDC" w:rsidP="007075CA"/>
        </w:tc>
        <w:tc>
          <w:tcPr>
            <w:tcW w:w="1676" w:type="dxa"/>
            <w:vMerge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343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муниципальных центров развития ДОД (по работе с одаренными детьми, техническому творчеству, краеведению и др.)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ресурсных центров:</w:t>
            </w:r>
          </w:p>
        </w:tc>
        <w:tc>
          <w:tcPr>
            <w:tcW w:w="1686" w:type="dxa"/>
          </w:tcPr>
          <w:p w:rsidR="00680DDC" w:rsidRPr="007075CA" w:rsidRDefault="00680DDC" w:rsidP="007075CA"/>
        </w:tc>
        <w:tc>
          <w:tcPr>
            <w:tcW w:w="1676" w:type="dxa"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</w:tcPr>
          <w:p w:rsidR="00680DDC" w:rsidRPr="007075CA" w:rsidRDefault="00680DDC" w:rsidP="007075CA"/>
        </w:tc>
        <w:tc>
          <w:tcPr>
            <w:tcW w:w="1676" w:type="dxa"/>
            <w:vMerge w:val="restart"/>
          </w:tcPr>
          <w:p w:rsidR="00680DDC" w:rsidRPr="007075CA" w:rsidRDefault="00680DDC" w:rsidP="007075CA"/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</w:tcPr>
          <w:p w:rsidR="00680DDC" w:rsidRPr="007075CA" w:rsidRDefault="00680DDC" w:rsidP="007075CA"/>
        </w:tc>
        <w:tc>
          <w:tcPr>
            <w:tcW w:w="1676" w:type="dxa"/>
            <w:vMerge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областного уровня</w:t>
            </w:r>
          </w:p>
        </w:tc>
        <w:tc>
          <w:tcPr>
            <w:tcW w:w="168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680DDC" w:rsidRPr="007075CA" w:rsidRDefault="00680DDC" w:rsidP="007075CA"/>
        </w:tc>
        <w:tc>
          <w:tcPr>
            <w:tcW w:w="1676" w:type="dxa"/>
            <w:vMerge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7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hideMark/>
          </w:tcPr>
          <w:p w:rsidR="00680DDC" w:rsidRPr="007075CA" w:rsidRDefault="00680DDC" w:rsidP="007075CA"/>
        </w:tc>
        <w:tc>
          <w:tcPr>
            <w:tcW w:w="1676" w:type="dxa"/>
            <w:vMerge/>
            <w:hideMark/>
          </w:tcPr>
          <w:p w:rsidR="00680DDC" w:rsidRPr="007075CA" w:rsidRDefault="00680DDC" w:rsidP="007075CA"/>
        </w:tc>
      </w:tr>
      <w:tr w:rsidR="00680DDC" w:rsidRPr="007075CA" w:rsidTr="00D50630">
        <w:trPr>
          <w:trHeight w:val="652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5.2.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педагогических работников, работающих по инновационным образовательным программам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184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5.3.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педагогических работников организации, участвующих в исследовательской работе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480"/>
        </w:trPr>
        <w:tc>
          <w:tcPr>
            <w:tcW w:w="9340" w:type="dxa"/>
            <w:gridSpan w:val="5"/>
            <w:hideMark/>
          </w:tcPr>
          <w:p w:rsidR="00680DDC" w:rsidRPr="007075CA" w:rsidRDefault="00680DDC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6. Материальная база в организациях дополнительного образования: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6.1.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Наличие в организации отвечающим современным требованиям: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vMerge w:val="restart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количество учебных классов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9</w:t>
            </w:r>
          </w:p>
        </w:tc>
        <w:tc>
          <w:tcPr>
            <w:tcW w:w="1676" w:type="dxa"/>
            <w:hideMark/>
          </w:tcPr>
          <w:p w:rsidR="00680DDC" w:rsidRPr="007075CA" w:rsidRDefault="0067311D" w:rsidP="007075CA">
            <w:r>
              <w:t>7</w:t>
            </w:r>
            <w:r w:rsidR="00680DDC"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vMerge/>
            <w:hideMark/>
          </w:tcPr>
          <w:p w:rsidR="00680DDC" w:rsidRPr="007075CA" w:rsidRDefault="00680DDC" w:rsidP="007075CA"/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- количество библиотек, библиотечного фонда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количество в библиотеке книг, брошюр и журналов (количество экземпляров)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- количество зрительных (актовых, лекционных) залов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- количество спортивных залов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2</w:t>
            </w:r>
          </w:p>
        </w:tc>
        <w:tc>
          <w:tcPr>
            <w:tcW w:w="1676" w:type="dxa"/>
            <w:hideMark/>
          </w:tcPr>
          <w:p w:rsidR="00680DDC" w:rsidRPr="007075CA" w:rsidRDefault="0067311D" w:rsidP="007075CA">
            <w:r>
              <w:t>2</w:t>
            </w:r>
            <w:r w:rsidR="00680DDC"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- количество выставочных залов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- количество музеев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315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- количество плавательных бассейнов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- количество собственных земельных участков (в гектарах)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</w:p>
        </w:tc>
      </w:tr>
      <w:tr w:rsidR="00680DDC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680DDC" w:rsidRPr="007075CA" w:rsidRDefault="00680DDC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7. Обеспечение безопасности и </w:t>
            </w:r>
            <w:proofErr w:type="spellStart"/>
            <w:r w:rsidRPr="007075CA">
              <w:rPr>
                <w:b/>
                <w:bCs/>
              </w:rPr>
              <w:t>здоровьесбережение</w:t>
            </w:r>
            <w:proofErr w:type="spellEnd"/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7.1.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помещений, оснащенных пожарной сигнализацией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9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7</w:t>
            </w:r>
          </w:p>
        </w:tc>
      </w:tr>
      <w:tr w:rsidR="00680DDC" w:rsidRPr="007075CA" w:rsidTr="00D50630">
        <w:trPr>
          <w:trHeight w:val="63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7.2.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 xml:space="preserve">Соответствие мебели и оборудования санитарно-гигиеническим нормам 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соответствует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соответствует</w:t>
            </w:r>
          </w:p>
        </w:tc>
      </w:tr>
      <w:tr w:rsidR="00680DDC" w:rsidRPr="007075CA" w:rsidTr="00D50630">
        <w:trPr>
          <w:trHeight w:val="60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7.3.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0</w:t>
            </w:r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> </w:t>
            </w:r>
            <w:r w:rsidR="0067311D">
              <w:t>0</w:t>
            </w:r>
          </w:p>
        </w:tc>
      </w:tr>
      <w:tr w:rsidR="00680DDC" w:rsidRPr="007075CA" w:rsidTr="00D50630">
        <w:trPr>
          <w:trHeight w:val="227"/>
        </w:trPr>
        <w:tc>
          <w:tcPr>
            <w:tcW w:w="9340" w:type="dxa"/>
            <w:gridSpan w:val="5"/>
            <w:hideMark/>
          </w:tcPr>
          <w:p w:rsidR="00680DDC" w:rsidRPr="007075CA" w:rsidRDefault="00680DDC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8. Результативнос</w:t>
            </w:r>
            <w:r>
              <w:rPr>
                <w:b/>
                <w:bCs/>
              </w:rPr>
              <w:t>ть образовательной деятельности</w:t>
            </w:r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680DDC" w:rsidRPr="007075CA" w:rsidTr="00D50630">
        <w:trPr>
          <w:trHeight w:val="180"/>
        </w:trPr>
        <w:tc>
          <w:tcPr>
            <w:tcW w:w="897" w:type="dxa"/>
            <w:hideMark/>
          </w:tcPr>
          <w:p w:rsidR="00680DDC" w:rsidRPr="007075CA" w:rsidRDefault="00680DDC" w:rsidP="007075CA">
            <w:r w:rsidRPr="007075CA">
              <w:t>8.1.</w:t>
            </w:r>
          </w:p>
        </w:tc>
        <w:tc>
          <w:tcPr>
            <w:tcW w:w="5081" w:type="dxa"/>
            <w:gridSpan w:val="2"/>
            <w:hideMark/>
          </w:tcPr>
          <w:p w:rsidR="00680DDC" w:rsidRPr="007075CA" w:rsidRDefault="00680DDC" w:rsidP="007075CA">
            <w:r w:rsidRPr="007075CA">
              <w:t>Количество воспитанников, принявших участие в конкурсах, соревнованиях:</w:t>
            </w:r>
          </w:p>
        </w:tc>
        <w:tc>
          <w:tcPr>
            <w:tcW w:w="1686" w:type="dxa"/>
            <w:hideMark/>
          </w:tcPr>
          <w:p w:rsidR="00680DDC" w:rsidRPr="007075CA" w:rsidRDefault="00680DDC" w:rsidP="007075CA"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680DDC" w:rsidRPr="007075CA" w:rsidRDefault="00680DDC" w:rsidP="007075CA"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муниципального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CC0EB1">
            <w:r w:rsidRPr="007075CA">
              <w:t> </w:t>
            </w:r>
            <w:r>
              <w:t>31</w:t>
            </w:r>
          </w:p>
        </w:tc>
        <w:tc>
          <w:tcPr>
            <w:tcW w:w="1676" w:type="dxa"/>
            <w:hideMark/>
          </w:tcPr>
          <w:p w:rsidR="0067311D" w:rsidRPr="007075CA" w:rsidRDefault="0067311D" w:rsidP="00CC0EB1">
            <w:r>
              <w:t>28</w:t>
            </w:r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областного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всероссийского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8.2.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D50630">
            <w:pPr>
              <w:jc w:val="both"/>
            </w:pPr>
            <w:r w:rsidRPr="007075CA">
              <w:t xml:space="preserve">Результативность участия </w:t>
            </w:r>
            <w:r w:rsidRPr="007075CA">
              <w:rPr>
                <w:u w:val="single"/>
              </w:rPr>
              <w:t>воспитанников</w:t>
            </w:r>
            <w:r w:rsidRPr="007075CA">
              <w:t xml:space="preserve"> в конкурсах, соревнованиях (количество воспитанников):</w:t>
            </w:r>
          </w:p>
        </w:tc>
        <w:tc>
          <w:tcPr>
            <w:tcW w:w="168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- 1 место (один воспитанник считается один раз)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>
              <w:t>3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3</w:t>
            </w:r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- 2 место (один воспитанник считается один раз)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4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3</w:t>
            </w:r>
            <w:r w:rsidRPr="007075CA">
              <w:t> </w:t>
            </w:r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- 3 место (один воспитанник считается один раз)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6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4</w:t>
            </w:r>
            <w:r w:rsidRPr="007075CA">
              <w:t> </w:t>
            </w:r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8.3.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Количество воспитанников, получивших гранты (всего):</w:t>
            </w:r>
          </w:p>
        </w:tc>
        <w:tc>
          <w:tcPr>
            <w:tcW w:w="168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администрации области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Президента РФ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23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lastRenderedPageBreak/>
              <w:t>8.4.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D50630">
            <w:pPr>
              <w:jc w:val="both"/>
            </w:pPr>
            <w:r w:rsidRPr="007075CA">
              <w:t>Количество конкурсов, соревнований, в которых участвовала Ваша организация (всего):</w:t>
            </w:r>
          </w:p>
        </w:tc>
        <w:tc>
          <w:tcPr>
            <w:tcW w:w="168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 xml:space="preserve">     - муниципального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9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8</w:t>
            </w:r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областного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2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1</w:t>
            </w:r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федерального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0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0</w:t>
            </w:r>
            <w:r w:rsidRPr="007075CA">
              <w:t> </w:t>
            </w:r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8.5.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D50630">
            <w:pPr>
              <w:jc w:val="both"/>
            </w:pPr>
            <w:r w:rsidRPr="007075CA">
              <w:t xml:space="preserve">Результативность участия Вашей </w:t>
            </w:r>
            <w:r w:rsidRPr="007075CA">
              <w:rPr>
                <w:u w:val="single"/>
              </w:rPr>
              <w:t>организации</w:t>
            </w:r>
            <w:r w:rsidRPr="007075CA">
              <w:t xml:space="preserve"> в конкурсах различного уровня:</w:t>
            </w:r>
          </w:p>
        </w:tc>
        <w:tc>
          <w:tcPr>
            <w:tcW w:w="168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 xml:space="preserve">- 1 место 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2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1</w:t>
            </w:r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 xml:space="preserve">- 2 место 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2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2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- 3 место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  <w:r>
              <w:t>1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>
              <w:t>1</w:t>
            </w:r>
            <w:r w:rsidRPr="007075CA">
              <w:t> </w:t>
            </w:r>
          </w:p>
        </w:tc>
      </w:tr>
      <w:tr w:rsidR="0067311D" w:rsidRPr="007075CA" w:rsidTr="00D50630">
        <w:trPr>
          <w:trHeight w:val="70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8.6.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D50630">
            <w:pPr>
              <w:jc w:val="both"/>
            </w:pPr>
            <w:r w:rsidRPr="007075CA">
              <w:t>Количество мероприятий, проведенных на базе Вашей организации (всего):</w:t>
            </w:r>
          </w:p>
        </w:tc>
        <w:tc>
          <w:tcPr>
            <w:tcW w:w="168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2018/2019 </w:t>
            </w:r>
            <w:proofErr w:type="spellStart"/>
            <w:r w:rsidRPr="007075CA">
              <w:t>уч.год</w:t>
            </w:r>
            <w:proofErr w:type="spellEnd"/>
          </w:p>
        </w:tc>
        <w:tc>
          <w:tcPr>
            <w:tcW w:w="1676" w:type="dxa"/>
            <w:hideMark/>
          </w:tcPr>
          <w:p w:rsidR="0067311D" w:rsidRPr="007075CA" w:rsidRDefault="0067311D" w:rsidP="00D50630">
            <w:pPr>
              <w:jc w:val="center"/>
            </w:pPr>
            <w:r w:rsidRPr="007075CA">
              <w:t xml:space="preserve">за 2017/2018 </w:t>
            </w:r>
            <w:proofErr w:type="spellStart"/>
            <w:r w:rsidRPr="007075CA">
              <w:t>уч.год</w:t>
            </w:r>
            <w:proofErr w:type="spellEnd"/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муниципального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областного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315"/>
        </w:trPr>
        <w:tc>
          <w:tcPr>
            <w:tcW w:w="897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67311D" w:rsidRPr="007075CA" w:rsidRDefault="0067311D" w:rsidP="007075CA">
            <w:r w:rsidRPr="007075CA">
              <w:t>- всероссийского уровня</w:t>
            </w:r>
          </w:p>
        </w:tc>
        <w:tc>
          <w:tcPr>
            <w:tcW w:w="168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70"/>
        </w:trPr>
        <w:tc>
          <w:tcPr>
            <w:tcW w:w="9340" w:type="dxa"/>
            <w:gridSpan w:val="5"/>
            <w:noWrap/>
            <w:hideMark/>
          </w:tcPr>
          <w:p w:rsidR="0067311D" w:rsidRPr="007075CA" w:rsidRDefault="0067311D" w:rsidP="007075CA">
            <w:r w:rsidRPr="007075CA">
              <w:t> </w:t>
            </w:r>
          </w:p>
        </w:tc>
      </w:tr>
      <w:tr w:rsidR="0067311D" w:rsidRPr="007075CA" w:rsidTr="00D50630">
        <w:trPr>
          <w:trHeight w:val="705"/>
        </w:trPr>
        <w:tc>
          <w:tcPr>
            <w:tcW w:w="3109" w:type="dxa"/>
            <w:gridSpan w:val="2"/>
            <w:noWrap/>
            <w:hideMark/>
          </w:tcPr>
          <w:p w:rsidR="0067311D" w:rsidRPr="007075CA" w:rsidRDefault="0067311D" w:rsidP="007075CA">
            <w:pPr>
              <w:rPr>
                <w:u w:val="single"/>
              </w:rPr>
            </w:pPr>
            <w:r w:rsidRPr="007075CA">
              <w:rPr>
                <w:u w:val="single"/>
              </w:rPr>
              <w:t>Ответственный исполнитель:</w:t>
            </w:r>
          </w:p>
        </w:tc>
        <w:tc>
          <w:tcPr>
            <w:tcW w:w="6231" w:type="dxa"/>
            <w:gridSpan w:val="3"/>
            <w:hideMark/>
          </w:tcPr>
          <w:p w:rsidR="0067311D" w:rsidRPr="007075CA" w:rsidRDefault="0067311D" w:rsidP="007075CA">
            <w:r w:rsidRPr="007075CA">
              <w:t> </w:t>
            </w:r>
            <w:r>
              <w:t>Вавилова Надежда Александровна старший воспитатель</w:t>
            </w:r>
          </w:p>
        </w:tc>
      </w:tr>
      <w:tr w:rsidR="0067311D" w:rsidRPr="007075CA" w:rsidTr="00D50630">
        <w:trPr>
          <w:trHeight w:val="330"/>
        </w:trPr>
        <w:tc>
          <w:tcPr>
            <w:tcW w:w="9340" w:type="dxa"/>
            <w:gridSpan w:val="5"/>
            <w:noWrap/>
            <w:hideMark/>
          </w:tcPr>
          <w:p w:rsidR="0067311D" w:rsidRPr="007075CA" w:rsidRDefault="0067311D" w:rsidP="00D50630">
            <w:pPr>
              <w:ind w:firstLine="1163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(Ф.И.О.(полностью), должность)</w:t>
            </w:r>
          </w:p>
        </w:tc>
      </w:tr>
      <w:tr w:rsidR="0067311D" w:rsidRPr="007075CA" w:rsidTr="00D50630">
        <w:trPr>
          <w:trHeight w:val="389"/>
        </w:trPr>
        <w:tc>
          <w:tcPr>
            <w:tcW w:w="9340" w:type="dxa"/>
            <w:gridSpan w:val="5"/>
            <w:noWrap/>
            <w:hideMark/>
          </w:tcPr>
          <w:p w:rsidR="0067311D" w:rsidRPr="007075CA" w:rsidRDefault="0067311D" w:rsidP="0067311D">
            <w:r w:rsidRPr="007075CA">
              <w:t> </w:t>
            </w:r>
            <w:r>
              <w:t>8 (47533) 2-94-01</w:t>
            </w:r>
          </w:p>
        </w:tc>
      </w:tr>
      <w:tr w:rsidR="0067311D" w:rsidRPr="007075CA" w:rsidTr="00D50630">
        <w:trPr>
          <w:trHeight w:val="375"/>
        </w:trPr>
        <w:tc>
          <w:tcPr>
            <w:tcW w:w="9340" w:type="dxa"/>
            <w:gridSpan w:val="5"/>
            <w:noWrap/>
            <w:hideMark/>
          </w:tcPr>
          <w:p w:rsidR="0067311D" w:rsidRPr="007075CA" w:rsidRDefault="0067311D" w:rsidP="00D50630">
            <w:pPr>
              <w:ind w:firstLine="1730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(номер телефона)</w:t>
            </w:r>
          </w:p>
        </w:tc>
      </w:tr>
    </w:tbl>
    <w:p w:rsidR="007075CA" w:rsidRDefault="007075CA"/>
    <w:sectPr w:rsidR="007075CA" w:rsidSect="00B0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B1"/>
    <w:multiLevelType w:val="multilevel"/>
    <w:tmpl w:val="1258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34"/>
    <w:rsid w:val="00257E0F"/>
    <w:rsid w:val="003A04C3"/>
    <w:rsid w:val="0067311D"/>
    <w:rsid w:val="00680DDC"/>
    <w:rsid w:val="007075CA"/>
    <w:rsid w:val="00767680"/>
    <w:rsid w:val="00B00FE3"/>
    <w:rsid w:val="00CB19A5"/>
    <w:rsid w:val="00D07FB2"/>
    <w:rsid w:val="00D50630"/>
    <w:rsid w:val="00D51134"/>
    <w:rsid w:val="00D7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paragraph" w:styleId="a5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rsid w:val="00680DD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5"/>
    <w:uiPriority w:val="99"/>
    <w:rsid w:val="00680DD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rsid w:val="00680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dsmr.68edu.ru" TargetMode="External"/><Relationship Id="rId5" Type="http://schemas.openxmlformats.org/officeDocument/2006/relationships/hyperlink" Target="mailto:solnds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 Юлия</dc:creator>
  <cp:keywords/>
  <dc:description/>
  <cp:lastModifiedBy>DS_SUN</cp:lastModifiedBy>
  <cp:revision>5</cp:revision>
  <cp:lastPrinted>2019-12-05T06:58:00Z</cp:lastPrinted>
  <dcterms:created xsi:type="dcterms:W3CDTF">2019-11-29T11:44:00Z</dcterms:created>
  <dcterms:modified xsi:type="dcterms:W3CDTF">2019-12-05T10:03:00Z</dcterms:modified>
</cp:coreProperties>
</file>