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EF" w:rsidRDefault="00533433" w:rsidP="005334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94AEF">
        <w:rPr>
          <w:rFonts w:ascii="Times New Roman" w:hAnsi="Times New Roman"/>
          <w:i/>
          <w:sz w:val="24"/>
          <w:szCs w:val="24"/>
        </w:rPr>
        <w:t>Муниципальное</w:t>
      </w:r>
      <w:r w:rsidR="00CF4F08">
        <w:rPr>
          <w:rFonts w:ascii="Times New Roman" w:hAnsi="Times New Roman"/>
          <w:i/>
          <w:sz w:val="24"/>
          <w:szCs w:val="24"/>
        </w:rPr>
        <w:t xml:space="preserve"> бюджетное </w:t>
      </w:r>
      <w:r w:rsidRPr="00E94AEF">
        <w:rPr>
          <w:rFonts w:ascii="Times New Roman" w:hAnsi="Times New Roman"/>
          <w:i/>
          <w:sz w:val="24"/>
          <w:szCs w:val="24"/>
        </w:rPr>
        <w:t xml:space="preserve"> дошкольное образовательное учреждение </w:t>
      </w:r>
    </w:p>
    <w:p w:rsidR="00533433" w:rsidRPr="00E94AEF" w:rsidRDefault="00600988" w:rsidP="005334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533433" w:rsidRPr="00E94AEF">
        <w:rPr>
          <w:rFonts w:ascii="Times New Roman" w:hAnsi="Times New Roman"/>
          <w:i/>
          <w:sz w:val="24"/>
          <w:szCs w:val="24"/>
        </w:rPr>
        <w:t xml:space="preserve">етский сад </w:t>
      </w:r>
      <w:r w:rsidR="00CF4F08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Солнышко</w:t>
      </w:r>
      <w:r w:rsidR="00CF4F08">
        <w:rPr>
          <w:rFonts w:ascii="Times New Roman" w:hAnsi="Times New Roman"/>
          <w:i/>
          <w:sz w:val="24"/>
          <w:szCs w:val="24"/>
        </w:rPr>
        <w:t xml:space="preserve">» </w:t>
      </w:r>
    </w:p>
    <w:p w:rsidR="00533433" w:rsidRDefault="00533433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433" w:rsidRDefault="00533433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433" w:rsidRDefault="00533433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433" w:rsidRDefault="00533433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433" w:rsidRDefault="00533433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0988" w:rsidRDefault="00CF4F08" w:rsidP="005334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94AEF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:rsidR="00533433" w:rsidRPr="00600988" w:rsidRDefault="00CF4F0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600988">
        <w:rPr>
          <w:rFonts w:ascii="Times New Roman" w:hAnsi="Times New Roman"/>
          <w:b/>
          <w:sz w:val="32"/>
          <w:szCs w:val="36"/>
        </w:rPr>
        <w:t xml:space="preserve">Мой успешный проект </w:t>
      </w:r>
      <w:r w:rsidR="00533433" w:rsidRPr="00600988">
        <w:rPr>
          <w:rFonts w:ascii="Times New Roman" w:hAnsi="Times New Roman"/>
          <w:b/>
          <w:sz w:val="32"/>
          <w:szCs w:val="36"/>
        </w:rPr>
        <w:t xml:space="preserve"> </w:t>
      </w:r>
    </w:p>
    <w:p w:rsidR="00533433" w:rsidRDefault="00533433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  <w:r w:rsidRPr="00600988">
        <w:rPr>
          <w:rFonts w:ascii="Times New Roman" w:hAnsi="Times New Roman"/>
          <w:b/>
          <w:sz w:val="32"/>
          <w:szCs w:val="48"/>
        </w:rPr>
        <w:t>«Камешки Марблс – сокровище детства»</w:t>
      </w: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</w:p>
    <w:p w:rsidR="00600988" w:rsidRP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</w:p>
    <w:p w:rsidR="00533433" w:rsidRPr="00600988" w:rsidRDefault="00533433" w:rsidP="00533433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533433" w:rsidRDefault="00E94AEF" w:rsidP="00E9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1905</wp:posOffset>
            </wp:positionV>
            <wp:extent cx="2628900" cy="1949450"/>
            <wp:effectExtent l="0" t="0" r="0" b="0"/>
            <wp:wrapTight wrapText="bothSides">
              <wp:wrapPolygon edited="0">
                <wp:start x="626" y="0"/>
                <wp:lineTo x="0" y="422"/>
                <wp:lineTo x="0" y="20685"/>
                <wp:lineTo x="313" y="21319"/>
                <wp:lineTo x="626" y="21319"/>
                <wp:lineTo x="20817" y="21319"/>
                <wp:lineTo x="21130" y="21319"/>
                <wp:lineTo x="21443" y="20685"/>
                <wp:lineTo x="21443" y="422"/>
                <wp:lineTo x="20817" y="0"/>
                <wp:lineTo x="626" y="0"/>
              </wp:wrapPolygon>
            </wp:wrapTight>
            <wp:docPr id="122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94AEF" w:rsidRDefault="00E94AEF" w:rsidP="00E94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433" w:rsidRDefault="00E94AEF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1905</wp:posOffset>
            </wp:positionV>
            <wp:extent cx="2745849" cy="2059387"/>
            <wp:effectExtent l="0" t="0" r="0" b="0"/>
            <wp:wrapTight wrapText="bothSides">
              <wp:wrapPolygon edited="0">
                <wp:start x="599" y="0"/>
                <wp:lineTo x="0" y="400"/>
                <wp:lineTo x="0" y="21180"/>
                <wp:lineTo x="599" y="21380"/>
                <wp:lineTo x="20831" y="21380"/>
                <wp:lineTo x="21430" y="21180"/>
                <wp:lineTo x="21430" y="400"/>
                <wp:lineTo x="20831" y="0"/>
                <wp:lineTo x="599" y="0"/>
              </wp:wrapPolygon>
            </wp:wrapTight>
            <wp:docPr id="13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49" cy="2059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94AEF" w:rsidRDefault="00E94AEF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AEF" w:rsidRDefault="00E94AEF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AEF" w:rsidRDefault="00E94AEF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AEF" w:rsidRDefault="00E94AEF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0988" w:rsidRDefault="00600988" w:rsidP="007E7F9E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4"/>
        </w:rPr>
      </w:pPr>
    </w:p>
    <w:p w:rsidR="00600988" w:rsidRDefault="00600988" w:rsidP="007E7F9E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4"/>
        </w:rPr>
      </w:pPr>
    </w:p>
    <w:p w:rsidR="00E94AEF" w:rsidRPr="0008684B" w:rsidRDefault="00E94AEF" w:rsidP="007E7F9E">
      <w:pPr>
        <w:spacing w:after="0" w:line="240" w:lineRule="auto"/>
        <w:jc w:val="right"/>
        <w:rPr>
          <w:rFonts w:ascii="Times New Roman" w:hAnsi="Times New Roman"/>
          <w:b/>
          <w:i/>
          <w:color w:val="002060"/>
          <w:sz w:val="28"/>
          <w:szCs w:val="24"/>
        </w:rPr>
      </w:pPr>
      <w:bookmarkStart w:id="0" w:name="_GoBack"/>
      <w:bookmarkEnd w:id="0"/>
      <w:r w:rsidRPr="0008684B">
        <w:rPr>
          <w:rFonts w:ascii="Times New Roman" w:hAnsi="Times New Roman"/>
          <w:color w:val="002060"/>
          <w:sz w:val="28"/>
          <w:szCs w:val="24"/>
        </w:rPr>
        <w:t xml:space="preserve">Воспитатель </w:t>
      </w:r>
      <w:r w:rsidR="00600988">
        <w:rPr>
          <w:rFonts w:ascii="Times New Roman" w:hAnsi="Times New Roman"/>
          <w:color w:val="002060"/>
          <w:sz w:val="28"/>
          <w:szCs w:val="24"/>
        </w:rPr>
        <w:t>Елизарова Татьяна Григорьевна</w:t>
      </w:r>
    </w:p>
    <w:p w:rsidR="00600988" w:rsidRDefault="00600988" w:rsidP="00E94AEF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533433" w:rsidRPr="00E94AEF" w:rsidRDefault="00E94AEF" w:rsidP="00E94AEF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F77BD2">
        <w:rPr>
          <w:rFonts w:ascii="Times New Roman" w:hAnsi="Times New Roman"/>
          <w:b/>
          <w:i/>
          <w:color w:val="002060"/>
          <w:sz w:val="24"/>
          <w:szCs w:val="24"/>
        </w:rPr>
        <w:t>202</w:t>
      </w:r>
      <w:r w:rsidR="00600988">
        <w:rPr>
          <w:rFonts w:ascii="Times New Roman" w:hAnsi="Times New Roman"/>
          <w:b/>
          <w:i/>
          <w:color w:val="002060"/>
          <w:sz w:val="24"/>
          <w:szCs w:val="24"/>
        </w:rPr>
        <w:t>5</w:t>
      </w:r>
      <w:r w:rsidRPr="00F77BD2">
        <w:rPr>
          <w:rFonts w:ascii="Times New Roman" w:hAnsi="Times New Roman"/>
          <w:b/>
          <w:i/>
          <w:color w:val="002060"/>
          <w:sz w:val="24"/>
          <w:szCs w:val="24"/>
        </w:rPr>
        <w:t xml:space="preserve"> год</w:t>
      </w:r>
    </w:p>
    <w:p w:rsidR="00533433" w:rsidRDefault="00533433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433" w:rsidRDefault="00533433" w:rsidP="00E94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50C" w:rsidRDefault="008E350C" w:rsidP="00E94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50C" w:rsidRDefault="008E350C" w:rsidP="00E94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50C" w:rsidRDefault="008E350C" w:rsidP="00E94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0988" w:rsidRDefault="00600988" w:rsidP="00533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433" w:rsidRDefault="00533433" w:rsidP="00533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433">
        <w:rPr>
          <w:rFonts w:ascii="Times New Roman" w:hAnsi="Times New Roman"/>
          <w:b/>
          <w:sz w:val="24"/>
          <w:szCs w:val="24"/>
        </w:rPr>
        <w:t>ПАСПОРТ ПРОЕКТА</w:t>
      </w:r>
    </w:p>
    <w:p w:rsidR="00533433" w:rsidRPr="00533433" w:rsidRDefault="00533433" w:rsidP="00533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97" w:type="dxa"/>
        <w:tblInd w:w="-601" w:type="dxa"/>
        <w:tblLook w:val="04A0" w:firstRow="1" w:lastRow="0" w:firstColumn="1" w:lastColumn="0" w:noHBand="0" w:noVBand="1"/>
      </w:tblPr>
      <w:tblGrid>
        <w:gridCol w:w="3840"/>
        <w:gridCol w:w="6557"/>
      </w:tblGrid>
      <w:tr w:rsidR="00533433" w:rsidRPr="009203A0" w:rsidTr="00FD4269">
        <w:tc>
          <w:tcPr>
            <w:tcW w:w="3840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557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</w:rPr>
              <w:t>«Камешки Марблс – сокровище детства»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Вид проекта</w:t>
            </w:r>
          </w:p>
        </w:tc>
        <w:tc>
          <w:tcPr>
            <w:tcW w:w="6557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6557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Практико - ориентированный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По характеру контактов</w:t>
            </w:r>
          </w:p>
        </w:tc>
        <w:tc>
          <w:tcPr>
            <w:tcW w:w="6557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Внутри ДОУ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По времени проведения</w:t>
            </w:r>
          </w:p>
        </w:tc>
        <w:tc>
          <w:tcPr>
            <w:tcW w:w="6557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Долгосрочный 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557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Педагоги, дети старше-подготовительной группы «Солнышко», родители (законные представители)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Проблема проекта</w:t>
            </w:r>
          </w:p>
        </w:tc>
        <w:tc>
          <w:tcPr>
            <w:tcW w:w="6557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Поскольку нервные окончания на пальцах непосредственно связаны с мозгом, поэтому работа рук способствует психическому успокоению, развитию познавательных процессов и речевому развитию. Важность этого вызвала необходимость целенаправленной систематичной работы по развитию мелкой моторики у детей через игры и упражнения с камешками Марблс.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557" w:type="dxa"/>
          </w:tcPr>
          <w:p w:rsidR="00533433" w:rsidRPr="009203A0" w:rsidRDefault="00533433" w:rsidP="00533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Привлечение внимания педагогического сообщества, родительской общественности к новой технологии - технологии использования камешков Марблс, внедрение ее к процессу обучения</w:t>
            </w:r>
            <w:r w:rsidR="009C5DE9" w:rsidRPr="009203A0">
              <w:rPr>
                <w:rFonts w:ascii="Times New Roman" w:hAnsi="Times New Roman"/>
                <w:sz w:val="24"/>
                <w:szCs w:val="24"/>
              </w:rPr>
              <w:t>, формированию мотивации, познавательной, речевой и физической активности у воспитанников.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557" w:type="dxa"/>
          </w:tcPr>
          <w:p w:rsidR="009C5DE9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Внедрить технологию использования камешков Марблс во все виды детской деятельности.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Разработать картотеку картинок и перечень игр с описанием для работы с камешками Марблс.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Познакомить родителей с разнообразными методами и приёмами работы с камешками Марблс, которые оказывают положительное воздействие на развитие детей, стимулировать совместную продуктивную деятельность детей и родителей.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Познакомить детей с видами камней и их свойствами. Обогатить чувственный познавательный опыт на основе формирования умения сопоставлять, сравнивать, выделять существенные признаки предметов и явлений и отражать их в речи.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познавательную деятельность, закрепляя восприятие формы, величины, цвета, конструкции, их положение в пространстве.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Развивать связную, грамматически правильную речь и коммуникативные навыки. Формировать у детей умение сотрудничать между собой.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Развивать у детей образное мышление, фантазию, творческие способности.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Воспитывать эстетические чувства. </w:t>
            </w:r>
          </w:p>
          <w:p w:rsidR="00533433" w:rsidRPr="009203A0" w:rsidRDefault="009C5DE9" w:rsidP="009C5DE9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к деятельности.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557" w:type="dxa"/>
          </w:tcPr>
          <w:p w:rsidR="009C5DE9" w:rsidRPr="009203A0" w:rsidRDefault="009C5DE9" w:rsidP="009C5DE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Повышение педагогической компетенции педагогов и родителей в вопросах всестороннего развития детей.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Создание в группе развивающей предметно-</w:t>
            </w:r>
            <w:r w:rsidRPr="009203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пространственной среды с использованием камешков «Марблс».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Повышение активности и интеллектуальных способностей детей во всех видах детской деятельности.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Развитие у детей познавательной, исследовательской активности, творческих способностей, коммуникативных навыков.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Развитие мелкой моторики.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Совершенствование звукопроизношения, развитие грамматически связанной речи детей. </w:t>
            </w:r>
          </w:p>
          <w:p w:rsidR="00533433" w:rsidRPr="009203A0" w:rsidRDefault="009C5DE9" w:rsidP="009C5DE9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Развитию эмоциональной отзывчивости.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проекта</w:t>
            </w:r>
          </w:p>
        </w:tc>
        <w:tc>
          <w:tcPr>
            <w:tcW w:w="6557" w:type="dxa"/>
          </w:tcPr>
          <w:p w:rsidR="009C5DE9" w:rsidRPr="009203A0" w:rsidRDefault="009C5DE9" w:rsidP="009C5DE9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Для детей: положительная динамика всестороннего развития. 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Для родителей: повышение грамотности родителей в вопросах воспитания и обучения детей. </w:t>
            </w:r>
          </w:p>
          <w:p w:rsidR="00533433" w:rsidRPr="009203A0" w:rsidRDefault="009C5DE9" w:rsidP="009C5DE9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Для педагогов: повышение профессиональной компетентности педагогов ДОУ.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6557" w:type="dxa"/>
          </w:tcPr>
          <w:p w:rsidR="00533433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- Подгрупповая</w:t>
            </w:r>
          </w:p>
          <w:p w:rsidR="009C5DE9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- Работа в парах</w:t>
            </w:r>
          </w:p>
          <w:p w:rsidR="009C5DE9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- Индивидуальная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Методы работы</w:t>
            </w:r>
          </w:p>
        </w:tc>
        <w:tc>
          <w:tcPr>
            <w:tcW w:w="6557" w:type="dxa"/>
          </w:tcPr>
          <w:p w:rsidR="00533433" w:rsidRPr="009203A0" w:rsidRDefault="009C5DE9" w:rsidP="009C5D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Словесные;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Игровые;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Наглядные;</w:t>
            </w:r>
          </w:p>
          <w:p w:rsidR="009C5DE9" w:rsidRPr="009203A0" w:rsidRDefault="009C5DE9" w:rsidP="009C5D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Практические.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9C5DE9" w:rsidP="009C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6557" w:type="dxa"/>
          </w:tcPr>
          <w:p w:rsidR="009C5DE9" w:rsidRPr="009203A0" w:rsidRDefault="009C5DE9" w:rsidP="00187052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Игровые. </w:t>
            </w:r>
          </w:p>
          <w:p w:rsidR="009C5DE9" w:rsidRPr="009203A0" w:rsidRDefault="009C5DE9" w:rsidP="00187052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Здоровьесберегающие. </w:t>
            </w:r>
          </w:p>
          <w:p w:rsidR="009C5DE9" w:rsidRPr="009203A0" w:rsidRDefault="009C5DE9" w:rsidP="00187052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Технология «Ситуация». </w:t>
            </w:r>
          </w:p>
          <w:p w:rsidR="009C5DE9" w:rsidRPr="009203A0" w:rsidRDefault="009C5DE9" w:rsidP="00187052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Технология проблемного обучения. </w:t>
            </w:r>
          </w:p>
          <w:p w:rsidR="009C5DE9" w:rsidRPr="009203A0" w:rsidRDefault="009C5DE9" w:rsidP="00187052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Арт – технология. </w:t>
            </w:r>
          </w:p>
          <w:p w:rsidR="009C5DE9" w:rsidRPr="009203A0" w:rsidRDefault="009C5DE9" w:rsidP="00187052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ИКТ </w:t>
            </w:r>
          </w:p>
          <w:p w:rsidR="00533433" w:rsidRPr="009203A0" w:rsidRDefault="009C5DE9" w:rsidP="00187052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Технология исследовательской деятельности.</w:t>
            </w:r>
          </w:p>
        </w:tc>
      </w:tr>
      <w:tr w:rsidR="00187052" w:rsidRPr="009203A0" w:rsidTr="00FD4269">
        <w:tc>
          <w:tcPr>
            <w:tcW w:w="10397" w:type="dxa"/>
            <w:gridSpan w:val="2"/>
          </w:tcPr>
          <w:p w:rsidR="00187052" w:rsidRPr="009203A0" w:rsidRDefault="00187052" w:rsidP="00533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7052" w:rsidRPr="009203A0" w:rsidRDefault="00187052" w:rsidP="00533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</w:rPr>
              <w:t>ПРОГНОЗ ВОЗМОЖНЫХ НЕГАТИВНЫХ ПОСЛЕДСТВИЙ</w:t>
            </w:r>
          </w:p>
          <w:p w:rsidR="00187052" w:rsidRPr="009203A0" w:rsidRDefault="00187052" w:rsidP="00533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</w:rPr>
              <w:t xml:space="preserve"> И СПОСОБЫ ИХ КОРРЕКЦИИ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187052" w:rsidP="00533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</w:rPr>
              <w:t>Прогноз негативных результатов</w:t>
            </w:r>
          </w:p>
        </w:tc>
        <w:tc>
          <w:tcPr>
            <w:tcW w:w="6557" w:type="dxa"/>
          </w:tcPr>
          <w:p w:rsidR="00533433" w:rsidRPr="009203A0" w:rsidRDefault="00187052" w:rsidP="005334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</w:rPr>
              <w:t>Способы коррекции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Недостаточная методическая подготовка педагогов.</w:t>
            </w:r>
          </w:p>
        </w:tc>
        <w:tc>
          <w:tcPr>
            <w:tcW w:w="6557" w:type="dxa"/>
          </w:tcPr>
          <w:p w:rsidR="00533433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через систему обучающих семинаров, консультаций. Самообучение.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Дефицит методических материалов и методических пособий</w:t>
            </w:r>
            <w:r w:rsidRPr="009203A0">
              <w:rPr>
                <w:sz w:val="24"/>
                <w:szCs w:val="24"/>
              </w:rPr>
              <w:t>.</w:t>
            </w:r>
          </w:p>
        </w:tc>
        <w:tc>
          <w:tcPr>
            <w:tcW w:w="6557" w:type="dxa"/>
          </w:tcPr>
          <w:p w:rsidR="00533433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Ресурсы интернет-пространства, приобретение методической литературы и методических пособий, создание картотеки игр и упражнений.</w:t>
            </w:r>
          </w:p>
        </w:tc>
      </w:tr>
      <w:tr w:rsidR="00533433" w:rsidRPr="009203A0" w:rsidTr="00FD4269">
        <w:tc>
          <w:tcPr>
            <w:tcW w:w="3840" w:type="dxa"/>
          </w:tcPr>
          <w:p w:rsidR="00533433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Негативное реагирование родителей на нововведения.</w:t>
            </w:r>
          </w:p>
        </w:tc>
        <w:tc>
          <w:tcPr>
            <w:tcW w:w="6557" w:type="dxa"/>
          </w:tcPr>
          <w:p w:rsidR="00533433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>Дифференцированный подход к семье. Система ознакомительных бесед и родительских собраний, индивидуальная работа. Нематериальное стимулирование семей, активных участников проекта грамотами, дипломами, благодарностями за активное участие.</w:t>
            </w:r>
          </w:p>
        </w:tc>
      </w:tr>
      <w:tr w:rsidR="00187052" w:rsidRPr="009203A0" w:rsidTr="00FD4269">
        <w:tc>
          <w:tcPr>
            <w:tcW w:w="10397" w:type="dxa"/>
            <w:gridSpan w:val="2"/>
          </w:tcPr>
          <w:p w:rsidR="00187052" w:rsidRPr="009203A0" w:rsidRDefault="00187052" w:rsidP="00533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ВВЕДЕНИЕ 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  В современных условиях все более актуальным становится нахождение методов, способствующих усвоению большого объема информации. Эти методы нацелены на развитие способностей: думать, анализировать, самостоятельно находить и обобщать информацию, делать </w:t>
            </w:r>
            <w:r w:rsidRPr="009203A0">
              <w:rPr>
                <w:rFonts w:ascii="Times New Roman" w:hAnsi="Times New Roman"/>
                <w:sz w:val="24"/>
                <w:szCs w:val="24"/>
              </w:rPr>
              <w:lastRenderedPageBreak/>
              <w:t>выводы.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 Проектный метод в детском саду - один из важнейших компонентов в организации образовательной деятельности. Важнейшим его достоинством является самостоятельное «добывание» знаний детьми. 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 Проектная деятельность обладает целым рядом характеристик, которые оказывают положительное влияние на развитие ребенка-дошкольника. 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   Прежде всего,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 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   Кроме того, развиваются общие способности детей – познавательные, коммуникативные и регуляторные. Уже в дошкольном возрасте ребенок приобретает навык публичного изложения своих мыслей. 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  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столько собственными мотивами, сколько установленными нормами. 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  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 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  В ходе проектной деятельности развиваются и детско-родительские отношения. Ребенок оказывается интересен родителям, поскольку он выдвигает различные идеи, открывая новое в уже знакомых ситуациях. Жизнь ребенка и родителей наполняется богатым содержанием. У детей повышаются потенциальные возможности полноценного развития.</w:t>
            </w:r>
          </w:p>
          <w:p w:rsidR="00187052" w:rsidRPr="009203A0" w:rsidRDefault="00187052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АКТУАЛЬНОСТЬ ПРОЕКТА </w:t>
            </w: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Игра - это наиболее доступный, а на определенном этапе единственный, способ исследования окружающих предметов и явлений. Познание человеком окружающего мира начинается с ощущения и восприятия. </w:t>
            </w: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 Процесс обучения не может проходить без игры, ведь вся жизнь ребенка – игра. В детской игре развиваются тактильные ощущения, мелкая моторика, мыслительные операции. Незаменимое влияние оказывают пальчиковые игры на речевое и умственное развитие ребёнка.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 Поэтому работа с ребенком должна быть игровой, динамичной, эмоционально приятной, неутомительной и разнообразной. А это объективно подталкивает к поискам как традиционных, так и нетрадиционных игровых приемов и средств работы с детьми.</w:t>
            </w: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Одним из таких приемов является специально организованная деятельность с использованием шариков Марблс и камешков кабошонов (декоративных камешков). </w:t>
            </w: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Камешки Марблс – это яркий, разнообразный по форме, цвету, фактуре материал, отвечающий потребностям детей в эстетическом познании мира, способствующий психоэмоциональному благополучию. </w:t>
            </w: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В процессе целенаправленных занятий с данным материалом развиваются все виды ощущений, совершенствуется чувственное познание мира, повышается мотивация, осознанность, интерес, формируется стремление к самостоятельности. </w:t>
            </w: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Работа с камешками создает условия для совершенствования моторных способностей, развития памяти, мышления, речи, воображения, творческой активности, познавательной деятельности.</w:t>
            </w: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ЭТАПЫ РЕАЛИЗАЦИИ ПРОЕКТА: </w:t>
            </w:r>
          </w:p>
          <w:p w:rsidR="009203A0" w:rsidRPr="009203A0" w:rsidRDefault="009203A0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520A1" w:rsidRPr="009203A0">
              <w:rPr>
                <w:rFonts w:ascii="Times New Roman" w:hAnsi="Times New Roman"/>
                <w:b/>
                <w:sz w:val="24"/>
                <w:szCs w:val="24"/>
              </w:rPr>
              <w:t xml:space="preserve">I. Подготовительный этап (информационно-аналитический). </w:t>
            </w:r>
          </w:p>
          <w:p w:rsidR="009203A0" w:rsidRPr="009203A0" w:rsidRDefault="009203A0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520A1" w:rsidRPr="009203A0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0520A1" w:rsidRPr="009203A0">
              <w:rPr>
                <w:rFonts w:ascii="Times New Roman" w:hAnsi="Times New Roman"/>
                <w:sz w:val="24"/>
                <w:szCs w:val="24"/>
              </w:rPr>
              <w:t xml:space="preserve"> раскрытие смысла и содержания предстоящей работы, выработка необходимых педагогических условий для реализации проекта. Определение темы, актуальности, проблемы, цели и задач проекта; обсуждение проекта, выяснение возможностей, средств, необходимых для реализации проекта; привлечение родителей к участию в проекте. </w:t>
            </w:r>
          </w:p>
          <w:p w:rsidR="009203A0" w:rsidRPr="009203A0" w:rsidRDefault="009203A0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3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</w:t>
            </w:r>
            <w:r w:rsidR="000520A1" w:rsidRPr="009203A0">
              <w:rPr>
                <w:rFonts w:ascii="Times New Roman" w:hAnsi="Times New Roman"/>
                <w:b/>
                <w:sz w:val="24"/>
                <w:szCs w:val="24"/>
              </w:rPr>
              <w:t xml:space="preserve">II этап — </w:t>
            </w:r>
            <w:r w:rsidR="00635FC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520A1" w:rsidRPr="009203A0">
              <w:rPr>
                <w:rFonts w:ascii="Times New Roman" w:hAnsi="Times New Roman"/>
                <w:b/>
                <w:sz w:val="24"/>
                <w:szCs w:val="24"/>
              </w:rPr>
              <w:t xml:space="preserve">сновной (практический) </w:t>
            </w:r>
          </w:p>
          <w:p w:rsidR="009203A0" w:rsidRPr="009203A0" w:rsidRDefault="009203A0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520A1" w:rsidRPr="009203A0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0520A1" w:rsidRPr="009203A0">
              <w:rPr>
                <w:rFonts w:ascii="Times New Roman" w:hAnsi="Times New Roman"/>
                <w:sz w:val="24"/>
                <w:szCs w:val="24"/>
              </w:rPr>
              <w:t xml:space="preserve"> реализация задач воспитательно-образовательного процесса. Работа осуществляется по пяти образовательным областям в непосредственно – образовательной, совместной деятельности. </w:t>
            </w:r>
          </w:p>
          <w:p w:rsidR="009203A0" w:rsidRPr="009203A0" w:rsidRDefault="009203A0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A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520A1" w:rsidRPr="009203A0">
              <w:rPr>
                <w:rFonts w:ascii="Times New Roman" w:hAnsi="Times New Roman"/>
                <w:sz w:val="24"/>
                <w:szCs w:val="24"/>
              </w:rPr>
              <w:t xml:space="preserve">Полученные во время занятий знания, умения детей закрепляются в игровой форме в повседневной жизни, обогащается развивающая предметнопространственная среда. </w:t>
            </w:r>
          </w:p>
          <w:p w:rsidR="009203A0" w:rsidRPr="009203A0" w:rsidRDefault="009203A0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20A1" w:rsidRPr="009203A0" w:rsidRDefault="000520A1" w:rsidP="0018705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203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Планирование игровой деятельности по областям</w:t>
            </w:r>
          </w:p>
          <w:p w:rsidR="009203A0" w:rsidRPr="009203A0" w:rsidRDefault="009203A0" w:rsidP="0018705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6838"/>
            </w:tblGrid>
            <w:tr w:rsidR="009203A0" w:rsidRPr="009203A0" w:rsidTr="00FD4269">
              <w:tc>
                <w:tcPr>
                  <w:tcW w:w="3114" w:type="dxa"/>
                </w:tcPr>
                <w:p w:rsidR="009203A0" w:rsidRPr="009203A0" w:rsidRDefault="009203A0" w:rsidP="0018705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Образовательная область</w:t>
                  </w:r>
                </w:p>
              </w:tc>
              <w:tc>
                <w:tcPr>
                  <w:tcW w:w="6838" w:type="dxa"/>
                </w:tcPr>
                <w:p w:rsidR="009203A0" w:rsidRPr="009203A0" w:rsidRDefault="009203A0" w:rsidP="009203A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</w:tr>
            <w:tr w:rsidR="009203A0" w:rsidRPr="009203A0" w:rsidTr="00FD4269">
              <w:tc>
                <w:tcPr>
                  <w:tcW w:w="3114" w:type="dxa"/>
                </w:tcPr>
                <w:p w:rsidR="009203A0" w:rsidRPr="009203A0" w:rsidRDefault="009203A0" w:rsidP="0018705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6838" w:type="dxa"/>
                </w:tcPr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Беседы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«Почему нельзя брать камень в рот».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формирование знаний техники безопасности при работе с камешками.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Коллективные игры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«Разбери по цвету, форме, размеру, текстуре».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>Цель: развивать умения различать цвета, формы, находить цвет по образцу и по словесному обозначению. Усваивать названия цвета. Развивать мелкую моторику рук.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Игра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«Выложи по контуру».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развивать умения различать цвета, называть их. Развивать зрительное внимание, память, мелкую моторику рук.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Экспериментальная деятельность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«Удивительные камешки «Марблс»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познакомить детей с камешками (твердые, гладкие, тяжелые, прозрачные).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Математический диктант.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закрепление понятий «лево – право», «верх – низ». </w:t>
                  </w: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Д/И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«Найди, сосчитай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ориентировка на листе бумаги в клетку.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Развитие устойчивого внимания. Активизация мыслительных процессов. Развитие мелкой моторики. </w:t>
                  </w: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«Цифры» картотека Марблс».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203A0" w:rsidRPr="009203A0" w:rsidRDefault="009203A0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>Цель: знакомить с цифрами; обучать прямому и обратному счёту в пределах 10; соотносить число и количество; развивать зрительное восприятие.</w:t>
                  </w:r>
                </w:p>
              </w:tc>
            </w:tr>
            <w:tr w:rsidR="009203A0" w:rsidRPr="009203A0" w:rsidTr="00FD4269">
              <w:tc>
                <w:tcPr>
                  <w:tcW w:w="3114" w:type="dxa"/>
                </w:tcPr>
                <w:p w:rsidR="009203A0" w:rsidRPr="009203A0" w:rsidRDefault="009203A0" w:rsidP="0018705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6838" w:type="dxa"/>
                </w:tcPr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Игр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«Сочинялки».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Формирование представлений о построении связного предложения.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«Опиши картинку».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учить детей описывать, что изображено на картинке.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«Назови картинку и найди гласный звук».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научить детей находить заданный звук в слове на этапе громкого проговаривания слова.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>«Найди камешку место».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Цель: научить определять место заданного звука в слове (начало, середина, конец), опираясь на громкое проговаривание.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Д/И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«Волшебные камешки».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развитие навыков звукового анализа слов, развитие мелкой моторики.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Д/И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«Волшебный мешочек».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учить согласовывать слово-предмет и слово-признак. Расширять словарный запас детей.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Пальчиковые игры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«Лабиринт», «Ходилки», см. картотеку игр и упражнений «Волшебные камешки» (приложение) </w:t>
                  </w:r>
                </w:p>
                <w:p w:rsidR="009203A0" w:rsidRPr="009203A0" w:rsidRDefault="009203A0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ЧХЛ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П. Бажов «Серебряное копытце», «Белоснежка и семь гномов». Цель: учить слушать, следить за сюжетом. Показать красоту камней.</w:t>
                  </w:r>
                </w:p>
              </w:tc>
            </w:tr>
            <w:tr w:rsidR="009203A0" w:rsidRPr="009203A0" w:rsidTr="00FD4269">
              <w:tc>
                <w:tcPr>
                  <w:tcW w:w="3114" w:type="dxa"/>
                </w:tcPr>
                <w:p w:rsidR="009203A0" w:rsidRPr="009203A0" w:rsidRDefault="009203A0" w:rsidP="0018705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Социально-коммуникативное развитие</w:t>
                  </w:r>
                </w:p>
              </w:tc>
              <w:tc>
                <w:tcPr>
                  <w:tcW w:w="6838" w:type="dxa"/>
                </w:tcPr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Игра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«Камешек настроения».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создание ситуации выбора. Развивать зрительное внимание, мелкую моторику рук.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Игра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«Разбери по цвету».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учить детей договариваться о совместной деятельности.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С/Р игра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«Строители» (замещение щебенки камешками Марблс).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побуждение детей творчески воспроизводить в игре строители умения действовать в коллективе.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С/Р игра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«Магазин» (замещение леденцов камешками Марблс).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побуждение детей творчески воспроизводить в игре магазин умения действовать в коллективе.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С/Р игра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«Больница» (замещение лекарств камешками Марблс)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побуждение детей творчески воспроизводить в игре умения действовать в коллективе.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С/Р игра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«Ателье. Дом мод» (замещение декора для платья камешками Марблс)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учить украшать платье элементами декора.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С/Р игра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«Кондитер» (замещение продуктов камешками Марблс).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учить создавать кондитерские изделия посредством использования камешков. </w:t>
                  </w:r>
                </w:p>
                <w:p w:rsidR="009203A0" w:rsidRDefault="009203A0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Релаксация с камешками</w:t>
                  </w: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«Волшебный сон». </w:t>
                  </w:r>
                </w:p>
                <w:p w:rsidR="009203A0" w:rsidRPr="009203A0" w:rsidRDefault="009203A0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9203A0">
                    <w:rPr>
                      <w:rFonts w:ascii="Times New Roman" w:hAnsi="Times New Roman"/>
                      <w:sz w:val="24"/>
                      <w:szCs w:val="24"/>
                    </w:rPr>
                    <w:t>Цель: стабилизация психических процессов, снятие напряжение, учить под музыку расслабляться</w:t>
                  </w:r>
                </w:p>
              </w:tc>
            </w:tr>
            <w:tr w:rsidR="009203A0" w:rsidRPr="009203A0" w:rsidTr="00FD4269">
              <w:tc>
                <w:tcPr>
                  <w:tcW w:w="3114" w:type="dxa"/>
                </w:tcPr>
                <w:p w:rsidR="009203A0" w:rsidRPr="00635FCC" w:rsidRDefault="00635FCC" w:rsidP="0018705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6838" w:type="dxa"/>
                </w:tcPr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Игра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«Кто больше соберет?»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развивать двигательную активность детей, быстроту реакции.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Эстафета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«Перенеси в корзинке только красные камешки».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развитие ловкости и координации движений. </w:t>
                  </w: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Эстафета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«Перенеси в ложке все камешки». </w:t>
                  </w:r>
                </w:p>
                <w:p w:rsidR="009203A0" w:rsidRPr="00635FCC" w:rsidRDefault="00635FCC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>Цель: развитие ловкости и координации движений.</w:t>
                  </w:r>
                </w:p>
              </w:tc>
            </w:tr>
            <w:tr w:rsidR="009203A0" w:rsidRPr="009203A0" w:rsidTr="00FD4269">
              <w:tc>
                <w:tcPr>
                  <w:tcW w:w="3114" w:type="dxa"/>
                </w:tcPr>
                <w:p w:rsidR="009203A0" w:rsidRPr="00635FCC" w:rsidRDefault="00635FCC" w:rsidP="0018705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6838" w:type="dxa"/>
                </w:tcPr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Придумай картинку по теме «Осень»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развитие творческих способностей, фантазии, воображения.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Игра 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>«Выкладывание сюжетных картинок из камешков». Цель: развитие фантазии. Выкладывание сюжетных картинок при помощи камешков на определенную тему: «Морское дно» и «Домик в деревне», «Колобок», «Новый год», «Рыбки в аквариуме».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Складывание узоров по образцу.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>Цель: формирование позитивных установ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к различным видам творчества.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Рисование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камешками Марблс.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>Цель: развивать творческую активность детей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Придумай картинку по теме «Осень».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развитие творческих способностей, фантазии, воображения. </w:t>
                  </w:r>
                </w:p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Рисование на манке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(песочном столе). «Укрась ёлочку», см. картотеку шаблонов для выкладывания камешками Марблс (приложение). </w:t>
                  </w:r>
                </w:p>
                <w:p w:rsidR="009203A0" w:rsidRPr="00635FCC" w:rsidRDefault="00635FCC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635F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Рисование камешками Марблс</w:t>
                  </w:r>
                  <w:r w:rsidRPr="00635FCC">
                    <w:rPr>
                      <w:rFonts w:ascii="Times New Roman" w:hAnsi="Times New Roman"/>
                      <w:sz w:val="24"/>
                      <w:szCs w:val="24"/>
                    </w:rPr>
                    <w:t>, рисование «Рябина для снегирей»; аппликация «Снежинка», лепка из глины «Камень».</w:t>
                  </w:r>
                </w:p>
              </w:tc>
            </w:tr>
          </w:tbl>
          <w:p w:rsidR="009203A0" w:rsidRPr="00635FCC" w:rsidRDefault="009203A0" w:rsidP="0018705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35FCC" w:rsidRPr="00635FCC" w:rsidRDefault="00635FCC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635FCC">
              <w:rPr>
                <w:rFonts w:ascii="Times New Roman" w:hAnsi="Times New Roman"/>
                <w:b/>
                <w:sz w:val="24"/>
                <w:szCs w:val="24"/>
              </w:rPr>
              <w:t xml:space="preserve">III.Заключительный этап реализации проекта </w:t>
            </w:r>
          </w:p>
          <w:p w:rsidR="00635FCC" w:rsidRDefault="00635FCC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5FCC">
              <w:rPr>
                <w:rFonts w:ascii="Times New Roman" w:hAnsi="Times New Roman"/>
                <w:sz w:val="24"/>
                <w:szCs w:val="24"/>
              </w:rPr>
              <w:t xml:space="preserve">Цель: подведение итогов проекта. </w:t>
            </w:r>
          </w:p>
          <w:p w:rsidR="00635FCC" w:rsidRDefault="00635FCC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5FCC">
              <w:rPr>
                <w:rFonts w:ascii="Times New Roman" w:hAnsi="Times New Roman"/>
                <w:sz w:val="24"/>
                <w:szCs w:val="24"/>
              </w:rPr>
              <w:t xml:space="preserve">1. Фотовыставка детских работ (выкладывание предметов камешками Марблс). </w:t>
            </w:r>
          </w:p>
          <w:p w:rsidR="00635FCC" w:rsidRDefault="00635FCC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5FCC">
              <w:rPr>
                <w:rFonts w:ascii="Times New Roman" w:hAnsi="Times New Roman"/>
                <w:sz w:val="24"/>
                <w:szCs w:val="24"/>
              </w:rPr>
              <w:t xml:space="preserve">2. Мастер-класс для родителей «Камешки Марблс» </w:t>
            </w:r>
          </w:p>
          <w:p w:rsidR="00635FCC" w:rsidRDefault="00635FCC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5FCC">
              <w:rPr>
                <w:rFonts w:ascii="Times New Roman" w:hAnsi="Times New Roman"/>
                <w:sz w:val="24"/>
                <w:szCs w:val="24"/>
              </w:rPr>
              <w:t xml:space="preserve">3. Оформление родительского уголка (буклеты, консультации, папкипередвижки). </w:t>
            </w:r>
          </w:p>
          <w:p w:rsidR="00635FCC" w:rsidRDefault="00635FCC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5FCC">
              <w:rPr>
                <w:rFonts w:ascii="Times New Roman" w:hAnsi="Times New Roman"/>
                <w:sz w:val="24"/>
                <w:szCs w:val="24"/>
              </w:rPr>
              <w:t xml:space="preserve">4. Мастер – класс для педагогов «Использование камешков «Марблс» в работе с детьми дошкольного возраста». </w:t>
            </w:r>
          </w:p>
          <w:p w:rsidR="00635FCC" w:rsidRDefault="00635FCC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5FCC" w:rsidRDefault="00635FCC" w:rsidP="0018705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5FCC">
              <w:rPr>
                <w:rFonts w:ascii="Times New Roman" w:hAnsi="Times New Roman"/>
                <w:sz w:val="24"/>
                <w:szCs w:val="24"/>
                <w:u w:val="single"/>
              </w:rPr>
              <w:t>ПЛАН РЕАЛИЗАЦИИ ПРОЕКТА</w:t>
            </w:r>
          </w:p>
          <w:p w:rsidR="00635FCC" w:rsidRDefault="00635FCC" w:rsidP="0018705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10170" w:type="dxa"/>
              <w:tblLook w:val="04A0" w:firstRow="1" w:lastRow="0" w:firstColumn="1" w:lastColumn="0" w:noHBand="0" w:noVBand="1"/>
            </w:tblPr>
            <w:tblGrid>
              <w:gridCol w:w="3820"/>
              <w:gridCol w:w="4561"/>
              <w:gridCol w:w="1789"/>
            </w:tblGrid>
            <w:tr w:rsidR="00066D84" w:rsidTr="00123CE3">
              <w:tc>
                <w:tcPr>
                  <w:tcW w:w="3006" w:type="dxa"/>
                </w:tcPr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Этапы</w:t>
                  </w:r>
                </w:p>
              </w:tc>
              <w:tc>
                <w:tcPr>
                  <w:tcW w:w="5375" w:type="dxa"/>
                </w:tcPr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Содержание</w:t>
                  </w:r>
                </w:p>
              </w:tc>
              <w:tc>
                <w:tcPr>
                  <w:tcW w:w="1789" w:type="dxa"/>
                </w:tcPr>
                <w:p w:rsidR="00635FCC" w:rsidRDefault="00635FCC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Задачи</w:t>
                  </w:r>
                </w:p>
              </w:tc>
            </w:tr>
            <w:tr w:rsidR="00066D84" w:rsidTr="00123CE3">
              <w:tc>
                <w:tcPr>
                  <w:tcW w:w="3006" w:type="dxa"/>
                </w:tcPr>
                <w:p w:rsidR="00635FCC" w:rsidRPr="00E931F1" w:rsidRDefault="00E931F1" w:rsidP="00066D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931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Подготовительный этап (информационноаналитический)</w:t>
                  </w:r>
                </w:p>
              </w:tc>
              <w:tc>
                <w:tcPr>
                  <w:tcW w:w="5375" w:type="dxa"/>
                </w:tcPr>
                <w:p w:rsidR="00635FCC" w:rsidRPr="00066D84" w:rsidRDefault="00066D84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Составление плана</w:t>
                  </w: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реализации проекта. 2.Изучение методической литературы по теме. 3.Подбор и изготовление дидактических игр.</w:t>
                  </w:r>
                </w:p>
              </w:tc>
              <w:tc>
                <w:tcPr>
                  <w:tcW w:w="1789" w:type="dxa"/>
                </w:tcPr>
                <w:p w:rsidR="00635FCC" w:rsidRPr="00066D84" w:rsidRDefault="00066D84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>Подбор материала по теме.</w:t>
                  </w:r>
                </w:p>
              </w:tc>
            </w:tr>
            <w:tr w:rsidR="00066D84" w:rsidTr="00123CE3">
              <w:tc>
                <w:tcPr>
                  <w:tcW w:w="3006" w:type="dxa"/>
                </w:tcPr>
                <w:p w:rsidR="00066D84" w:rsidRDefault="00066D84" w:rsidP="00066D8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Основной</w:t>
                  </w:r>
                </w:p>
                <w:p w:rsidR="00635FCC" w:rsidRPr="00066D84" w:rsidRDefault="00066D84" w:rsidP="00066D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(практический)</w:t>
                  </w:r>
                </w:p>
              </w:tc>
              <w:tc>
                <w:tcPr>
                  <w:tcW w:w="5375" w:type="dxa"/>
                </w:tcPr>
                <w:p w:rsidR="00066D84" w:rsidRPr="00E94AEF" w:rsidRDefault="00066D84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1.Информационнопросветительская</w:t>
                  </w: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 с родителями: </w:t>
                  </w:r>
                </w:p>
                <w:p w:rsidR="00635FCC" w:rsidRPr="00E94AEF" w:rsidRDefault="00066D84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>Консультация: «Камешки Марблс и их применение»</w:t>
                  </w:r>
                </w:p>
                <w:p w:rsidR="00066D84" w:rsidRPr="00E94AEF" w:rsidRDefault="00066D84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«Марблс на празднике – игра, украшение или подарок» «Марблс – разноцветные камешки» «Обучающие игры с камешками Марблс» </w:t>
                  </w:r>
                </w:p>
                <w:p w:rsidR="00066D84" w:rsidRPr="00066D84" w:rsidRDefault="00066D84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2.Консультация для педагогов</w:t>
                  </w: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3.Внедрение камешков Марблс</w:t>
                  </w: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образовательную деятельность по обучению грамоте (звуко – буквенный анализ слов); подбор материала и оборудования для ОД, бесед, игр с детьми, подбор художественного материала.</w:t>
                  </w:r>
                </w:p>
              </w:tc>
              <w:tc>
                <w:tcPr>
                  <w:tcW w:w="1789" w:type="dxa"/>
                </w:tcPr>
                <w:p w:rsidR="00635FCC" w:rsidRPr="00066D84" w:rsidRDefault="00066D84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>Разработать и апробировать систему методических мероприятий для участников проекта.</w:t>
                  </w:r>
                </w:p>
              </w:tc>
            </w:tr>
            <w:tr w:rsidR="00066D84" w:rsidTr="00123CE3">
              <w:tc>
                <w:tcPr>
                  <w:tcW w:w="3006" w:type="dxa"/>
                </w:tcPr>
                <w:p w:rsidR="00635FCC" w:rsidRPr="00066D84" w:rsidRDefault="00066D84" w:rsidP="00066D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66D84">
                    <w:rPr>
                      <w:rFonts w:ascii="Times New Roman" w:hAnsi="Times New Roman"/>
                      <w:b/>
                    </w:rPr>
                    <w:t>Заключительный этап реализации проекта</w:t>
                  </w:r>
                </w:p>
              </w:tc>
              <w:tc>
                <w:tcPr>
                  <w:tcW w:w="5375" w:type="dxa"/>
                </w:tcPr>
                <w:p w:rsidR="00066D84" w:rsidRPr="00E94AEF" w:rsidRDefault="00066D84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1.Фотовыставка детских</w:t>
                  </w: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 (выкладывание предметов камешками Марблс). </w:t>
                  </w:r>
                </w:p>
                <w:p w:rsidR="00066D84" w:rsidRPr="00E94AEF" w:rsidRDefault="00066D84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2.Мастер-класс</w:t>
                  </w: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родителей «Камешки Марблс» </w:t>
                  </w:r>
                </w:p>
                <w:p w:rsidR="00066D84" w:rsidRPr="00E94AEF" w:rsidRDefault="00066D84" w:rsidP="00187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3.Оформление родительского</w:t>
                  </w: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уголка (буклеты, консультации, папки-передвижки). </w:t>
                  </w:r>
                </w:p>
                <w:p w:rsidR="00635FCC" w:rsidRPr="00066D84" w:rsidRDefault="00066D84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066D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4.Мастер – класс</w:t>
                  </w: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педагогов «Использование камешков «Марблс» в работе с детьми дошкольного возраста»</w:t>
                  </w:r>
                </w:p>
              </w:tc>
              <w:tc>
                <w:tcPr>
                  <w:tcW w:w="1789" w:type="dxa"/>
                </w:tcPr>
                <w:p w:rsidR="00635FCC" w:rsidRPr="00066D84" w:rsidRDefault="00066D84" w:rsidP="0018705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066D84">
                    <w:rPr>
                      <w:rFonts w:ascii="Times New Roman" w:hAnsi="Times New Roman"/>
                      <w:sz w:val="24"/>
                      <w:szCs w:val="24"/>
                    </w:rPr>
                    <w:t>Анализ и оценка результатов эффективности применения проекта.</w:t>
                  </w:r>
                </w:p>
              </w:tc>
            </w:tr>
          </w:tbl>
          <w:p w:rsidR="00635FCC" w:rsidRPr="00E94AEF" w:rsidRDefault="00635FCC" w:rsidP="0018705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066D84" w:rsidRPr="005532D9" w:rsidRDefault="005532D9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2D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066D84" w:rsidRPr="005532D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ПРОЕКТА: </w:t>
            </w:r>
          </w:p>
          <w:p w:rsidR="005532D9" w:rsidRPr="005532D9" w:rsidRDefault="005532D9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2D9" w:rsidRPr="005532D9" w:rsidRDefault="005532D9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2D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66D84" w:rsidRPr="005532D9">
              <w:rPr>
                <w:rFonts w:ascii="Times New Roman" w:hAnsi="Times New Roman"/>
                <w:b/>
                <w:sz w:val="24"/>
                <w:szCs w:val="24"/>
              </w:rPr>
              <w:t xml:space="preserve">Педагоги и родители: </w:t>
            </w:r>
          </w:p>
          <w:p w:rsidR="005532D9" w:rsidRPr="00E94AEF" w:rsidRDefault="00066D84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84">
              <w:rPr>
                <w:rFonts w:ascii="Times New Roman" w:hAnsi="Times New Roman"/>
                <w:sz w:val="24"/>
                <w:szCs w:val="24"/>
              </w:rPr>
              <w:t xml:space="preserve">· Получили необходимые знания по использованию нетрадиционной технологии, полученные </w:t>
            </w:r>
            <w:r w:rsidRPr="0006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стали применять в различных видах детской деятельности. </w:t>
            </w:r>
          </w:p>
          <w:p w:rsidR="005532D9" w:rsidRPr="00E94AEF" w:rsidRDefault="00066D84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84">
              <w:rPr>
                <w:rFonts w:ascii="Times New Roman" w:hAnsi="Times New Roman"/>
                <w:sz w:val="24"/>
                <w:szCs w:val="24"/>
              </w:rPr>
              <w:t xml:space="preserve">· Обогатили развивающую предметно-пространственную среду; </w:t>
            </w:r>
          </w:p>
          <w:p w:rsidR="005532D9" w:rsidRPr="00E94AEF" w:rsidRDefault="00066D84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84">
              <w:rPr>
                <w:rFonts w:ascii="Times New Roman" w:hAnsi="Times New Roman"/>
                <w:sz w:val="24"/>
                <w:szCs w:val="24"/>
              </w:rPr>
              <w:t xml:space="preserve">· Пополнили методическую копилку играми и пособиями с использованием камешков Марблс. </w:t>
            </w:r>
          </w:p>
          <w:p w:rsidR="005532D9" w:rsidRPr="00E94AEF" w:rsidRDefault="005532D9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2D9" w:rsidRPr="00E94AEF" w:rsidRDefault="005532D9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AE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066D84" w:rsidRPr="005532D9"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</w:p>
          <w:p w:rsidR="005532D9" w:rsidRPr="005532D9" w:rsidRDefault="005532D9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D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66D84" w:rsidRPr="00066D84">
              <w:rPr>
                <w:rFonts w:ascii="Times New Roman" w:hAnsi="Times New Roman"/>
                <w:sz w:val="24"/>
                <w:szCs w:val="24"/>
              </w:rPr>
              <w:t xml:space="preserve">игры с камешками Марблс помогли формированию мотивации к образовательной деятельности, успешному развитию познавательной, исследовательской активности, творческих способностей, коммуникативных навыков, развитию мелкой моторики, совершенствованию грамматически связанной речи, развитию эмоциональной отзывчивости. </w:t>
            </w:r>
          </w:p>
          <w:p w:rsidR="005532D9" w:rsidRPr="005532D9" w:rsidRDefault="00CF4F08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2D9" w:rsidRPr="005532D9" w:rsidRDefault="005532D9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2D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66D84" w:rsidRPr="005532D9">
              <w:rPr>
                <w:rFonts w:ascii="Times New Roman" w:hAnsi="Times New Roman"/>
                <w:b/>
                <w:sz w:val="24"/>
                <w:szCs w:val="24"/>
              </w:rPr>
              <w:t xml:space="preserve">ПРОДУКТЫ ПРОЕКТА: </w:t>
            </w:r>
          </w:p>
          <w:p w:rsidR="005532D9" w:rsidRDefault="007A75D1" w:rsidP="007A75D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D1">
              <w:rPr>
                <w:rFonts w:ascii="Times New Roman" w:hAnsi="Times New Roman"/>
                <w:sz w:val="24"/>
                <w:szCs w:val="24"/>
              </w:rPr>
              <w:t xml:space="preserve">Центр дидактических игр </w:t>
            </w:r>
            <w:r w:rsidR="00066D84" w:rsidRPr="007A75D1">
              <w:rPr>
                <w:rFonts w:ascii="Times New Roman" w:hAnsi="Times New Roman"/>
                <w:sz w:val="24"/>
                <w:szCs w:val="24"/>
              </w:rPr>
              <w:t xml:space="preserve"> «Волшебные камешки». </w:t>
            </w:r>
          </w:p>
          <w:p w:rsidR="005532D9" w:rsidRPr="008E350C" w:rsidRDefault="00ED74AB" w:rsidP="008E350C">
            <w:pPr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50C" w:rsidRPr="008E350C">
              <w:rPr>
                <w:rFonts w:ascii="Times New Roman" w:hAnsi="Times New Roman"/>
                <w:sz w:val="24"/>
                <w:szCs w:val="24"/>
              </w:rPr>
              <w:t>2.</w:t>
            </w:r>
            <w:r w:rsidR="008E350C">
              <w:rPr>
                <w:rFonts w:ascii="Times New Roman" w:hAnsi="Times New Roman"/>
                <w:sz w:val="24"/>
                <w:szCs w:val="24"/>
              </w:rPr>
              <w:t xml:space="preserve"> 2. 2.</w:t>
            </w:r>
            <w:r w:rsidR="00066D84" w:rsidRPr="008E350C">
              <w:rPr>
                <w:rFonts w:ascii="Times New Roman" w:hAnsi="Times New Roman"/>
                <w:sz w:val="24"/>
                <w:szCs w:val="24"/>
              </w:rPr>
              <w:t xml:space="preserve">Картотека шаблонов для выкладывания камешками Марблс. </w:t>
            </w:r>
          </w:p>
          <w:p w:rsidR="008E350C" w:rsidRDefault="00ED74AB" w:rsidP="008E350C">
            <w:pPr>
              <w:pStyle w:val="a4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50C" w:rsidRPr="008E350C" w:rsidRDefault="008E350C" w:rsidP="008E350C">
            <w:pPr>
              <w:pStyle w:val="a4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color w:val="000000"/>
                <w:sz w:val="28"/>
                <w:szCs w:val="28"/>
              </w:rPr>
              <w:t>3.</w:t>
            </w:r>
            <w:r w:rsidRPr="008E350C">
              <w:rPr>
                <w:rStyle w:val="ac"/>
                <w:color w:val="000000"/>
                <w:sz w:val="28"/>
                <w:szCs w:val="28"/>
              </w:rPr>
              <w:t>Материалы для родителей</w:t>
            </w:r>
          </w:p>
          <w:p w:rsidR="00DD78A8" w:rsidRPr="008E350C" w:rsidRDefault="00066D84" w:rsidP="008E350C">
            <w:pPr>
              <w:ind w:left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50C" w:rsidRPr="008E350C">
              <w:rPr>
                <w:rFonts w:ascii="Times New Roman" w:hAnsi="Times New Roman"/>
                <w:sz w:val="28"/>
                <w:szCs w:val="28"/>
              </w:rPr>
              <w:t>К</w:t>
            </w:r>
            <w:r w:rsidRPr="008E350C">
              <w:rPr>
                <w:rFonts w:ascii="Times New Roman" w:hAnsi="Times New Roman"/>
                <w:sz w:val="28"/>
                <w:szCs w:val="28"/>
              </w:rPr>
              <w:t xml:space="preserve">онсультация «Обучающие игры с камешками Марблс», , «Игры дома. Камешки Марблс». </w:t>
            </w:r>
          </w:p>
          <w:p w:rsidR="00DD78A8" w:rsidRPr="008E350C" w:rsidRDefault="00792402" w:rsidP="00DD78A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9142B"/>
                <w:sz w:val="28"/>
                <w:szCs w:val="28"/>
              </w:rPr>
            </w:pPr>
            <w:hyperlink r:id="rId9" w:history="1">
              <w:r w:rsidR="00DD78A8" w:rsidRPr="008E350C">
                <w:rPr>
                  <w:rStyle w:val="ac"/>
                  <w:color w:val="000000"/>
                  <w:sz w:val="28"/>
                  <w:szCs w:val="28"/>
                </w:rPr>
                <w:t>Консультация</w:t>
              </w:r>
              <w:r w:rsidR="00DD78A8" w:rsidRPr="008E350C">
                <w:rPr>
                  <w:rStyle w:val="ad"/>
                  <w:color w:val="000000"/>
                  <w:sz w:val="28"/>
                  <w:szCs w:val="28"/>
                </w:rPr>
                <w:t> «Камешки Марблс как нетрадиционный материал в обучении детей»</w:t>
              </w:r>
            </w:hyperlink>
          </w:p>
          <w:p w:rsidR="00ED74AB" w:rsidRDefault="00ED74AB" w:rsidP="00600988">
            <w:pPr>
              <w:jc w:val="both"/>
              <w:rPr>
                <w:rStyle w:val="ac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8A8" w:rsidRDefault="00DD78A8" w:rsidP="00DD78A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9142B"/>
                <w:sz w:val="20"/>
                <w:szCs w:val="20"/>
              </w:rPr>
            </w:pPr>
            <w:r>
              <w:rPr>
                <w:rStyle w:val="ac"/>
                <w:color w:val="000000"/>
                <w:sz w:val="28"/>
                <w:szCs w:val="28"/>
              </w:rPr>
              <w:t>Буклеты</w:t>
            </w:r>
          </w:p>
          <w:p w:rsidR="00DD78A8" w:rsidRPr="00ED74AB" w:rsidRDefault="00792402" w:rsidP="00DD78A8">
            <w:pPr>
              <w:pStyle w:val="ab"/>
              <w:spacing w:before="0" w:beforeAutospacing="0" w:after="0" w:afterAutospacing="0"/>
              <w:ind w:left="15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D78A8" w:rsidRPr="00ED74AB">
                <w:rPr>
                  <w:rStyle w:val="ad"/>
                  <w:color w:val="auto"/>
                  <w:u w:val="none"/>
                </w:rPr>
                <w:t>Использование стеклянных камушков «Марблс» для развития мелкой моторики и мыслительных операций.</w:t>
              </w:r>
            </w:hyperlink>
          </w:p>
          <w:p w:rsidR="00DD78A8" w:rsidRPr="00ED74AB" w:rsidRDefault="00792402" w:rsidP="00DD78A8">
            <w:pPr>
              <w:pStyle w:val="ab"/>
              <w:spacing w:before="0" w:beforeAutospacing="0" w:after="0" w:afterAutospacing="0"/>
              <w:ind w:left="15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D78A8" w:rsidRPr="00ED74AB">
                <w:rPr>
                  <w:rStyle w:val="ad"/>
                  <w:color w:val="auto"/>
                  <w:u w:val="none"/>
                </w:rPr>
                <w:t>Игры с использованием шариков Марблс и декоративных камешков с детьми 3-7 лет</w:t>
              </w:r>
            </w:hyperlink>
          </w:p>
          <w:p w:rsidR="00DD78A8" w:rsidRPr="00ED74AB" w:rsidRDefault="00792402" w:rsidP="00DD78A8">
            <w:pPr>
              <w:pStyle w:val="ab"/>
              <w:spacing w:before="0" w:beforeAutospacing="0" w:after="0" w:afterAutospacing="0"/>
              <w:ind w:left="15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D78A8" w:rsidRPr="00ED74AB">
                <w:rPr>
                  <w:rStyle w:val="ad"/>
                  <w:color w:val="auto"/>
                  <w:u w:val="none"/>
                </w:rPr>
                <w:t>Волшебные камешки Марблс</w:t>
              </w:r>
            </w:hyperlink>
          </w:p>
          <w:p w:rsidR="00DD78A8" w:rsidRDefault="00DD78A8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50C" w:rsidRPr="00E94AEF" w:rsidRDefault="008E350C" w:rsidP="008E350C">
            <w:pPr>
              <w:pStyle w:val="a4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color w:val="000000"/>
                <w:sz w:val="28"/>
                <w:szCs w:val="28"/>
              </w:rPr>
              <w:t xml:space="preserve">4.Работа </w:t>
            </w:r>
            <w:r w:rsidR="00600988">
              <w:rPr>
                <w:rStyle w:val="ac"/>
                <w:color w:val="000000"/>
                <w:sz w:val="28"/>
                <w:szCs w:val="28"/>
              </w:rPr>
              <w:t xml:space="preserve">с </w:t>
            </w:r>
            <w:r w:rsidR="00600988" w:rsidRPr="008E350C">
              <w:rPr>
                <w:rStyle w:val="ac"/>
                <w:color w:val="000000"/>
                <w:sz w:val="28"/>
                <w:szCs w:val="28"/>
              </w:rPr>
              <w:t>педагогами</w:t>
            </w:r>
          </w:p>
          <w:p w:rsidR="008E350C" w:rsidRPr="00E94AEF" w:rsidRDefault="008E350C" w:rsidP="008E35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D84" w:rsidRPr="00DD78A8">
              <w:rPr>
                <w:rFonts w:ascii="Times New Roman" w:hAnsi="Times New Roman"/>
                <w:sz w:val="24"/>
                <w:szCs w:val="24"/>
              </w:rPr>
              <w:t xml:space="preserve">мастер-класс «Блестящая математика: математические игры с камешками «Марблс», деловая игра «Дидактические игры с камешками Марблс»,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066D84" w:rsidRPr="00DD78A8">
              <w:rPr>
                <w:rFonts w:ascii="Times New Roman" w:hAnsi="Times New Roman"/>
                <w:sz w:val="24"/>
                <w:szCs w:val="24"/>
              </w:rPr>
              <w:t xml:space="preserve"> «Увлекат</w:t>
            </w:r>
            <w:r>
              <w:rPr>
                <w:rFonts w:ascii="Times New Roman" w:hAnsi="Times New Roman"/>
                <w:sz w:val="24"/>
                <w:szCs w:val="24"/>
              </w:rPr>
              <w:t>ельные игры с камешками Марблс»,</w:t>
            </w:r>
            <w:r w:rsidR="00066D84" w:rsidRPr="00DD7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D84">
              <w:rPr>
                <w:rFonts w:ascii="Times New Roman" w:hAnsi="Times New Roman"/>
                <w:sz w:val="24"/>
                <w:szCs w:val="24"/>
              </w:rPr>
              <w:t xml:space="preserve">мастер – класса для педагогов «Использование камешков Марблс в работе с детьми дошкольного возраста». </w:t>
            </w:r>
          </w:p>
          <w:p w:rsidR="00BC0605" w:rsidRPr="008E350C" w:rsidRDefault="00BC0605" w:rsidP="008E35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605" w:rsidRPr="008E350C" w:rsidRDefault="00ED74AB" w:rsidP="00600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0098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50C">
              <w:rPr>
                <w:rFonts w:ascii="Times New Roman" w:hAnsi="Times New Roman"/>
                <w:sz w:val="24"/>
                <w:szCs w:val="24"/>
              </w:rPr>
              <w:t>5.</w:t>
            </w:r>
            <w:r w:rsidR="00066D84" w:rsidRPr="008E350C">
              <w:rPr>
                <w:rFonts w:ascii="Times New Roman" w:hAnsi="Times New Roman"/>
                <w:sz w:val="24"/>
                <w:szCs w:val="24"/>
              </w:rPr>
              <w:t xml:space="preserve">Презентация проекта.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605" w:rsidRPr="00E94AEF" w:rsidRDefault="00066D84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b/>
                <w:sz w:val="24"/>
                <w:szCs w:val="24"/>
              </w:rPr>
              <w:t>АКЦИИ ПРОЕКТА</w:t>
            </w:r>
            <w:r w:rsidRPr="0006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605" w:rsidRPr="00E94AEF" w:rsidRDefault="00066D84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84">
              <w:rPr>
                <w:rFonts w:ascii="Times New Roman" w:hAnsi="Times New Roman"/>
                <w:sz w:val="24"/>
                <w:szCs w:val="24"/>
              </w:rPr>
              <w:t xml:space="preserve">«Принеси интересный камень в детский сад».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605" w:rsidRPr="00E94AEF" w:rsidRDefault="00066D84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  <w:r w:rsidRPr="0006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66D84" w:rsidRPr="00066D84">
              <w:rPr>
                <w:rFonts w:ascii="Times New Roman" w:hAnsi="Times New Roman"/>
                <w:sz w:val="24"/>
                <w:szCs w:val="24"/>
              </w:rPr>
              <w:t xml:space="preserve">В заключение хотелось бы отметить, что использование проектной деятельности необходимо в педагогическом процессе для более прочного, полноценного освоения детьми новых умений и навыков. Эта деятельность должна решать различные познавательно-практические задачи вместе с взрослыми и сверстниками, дети должны упражнять свои речевые возможности, тренировать языковые навыки и умения.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66D84" w:rsidRPr="00066D84">
              <w:rPr>
                <w:rFonts w:ascii="Times New Roman" w:hAnsi="Times New Roman"/>
                <w:sz w:val="24"/>
                <w:szCs w:val="24"/>
              </w:rPr>
              <w:t xml:space="preserve">Следует отметить, что применение игр с камешками Марблс это средство, которое позволяет стимулировать ребенка, создавать благоприятный эмоциональный фон, что, в конечном итоге, улучшает эффективность образовательной работы. Работа с детьми, в которой используются нетрадиционные средства обучения, более динамичная, эмоциональная, разнообразная, а занятия становятся для детей интересными, увлекательными, не утомительными.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66D84" w:rsidRPr="00066D84">
              <w:rPr>
                <w:rFonts w:ascii="Times New Roman" w:hAnsi="Times New Roman"/>
                <w:sz w:val="24"/>
                <w:szCs w:val="24"/>
              </w:rPr>
              <w:t xml:space="preserve">Камешки Марблс - это инновационный, универсальный материал, который я бы советовала использовать в работе не только воспитателя. А также это замечательная помощь родителям для организации занятий дома.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0988" w:rsidRDefault="00600988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988" w:rsidRDefault="00600988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605" w:rsidRPr="00BC0605" w:rsidRDefault="00066D84" w:rsidP="00187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605">
              <w:rPr>
                <w:rFonts w:ascii="Times New Roman" w:hAnsi="Times New Roman"/>
                <w:b/>
                <w:sz w:val="24"/>
                <w:szCs w:val="24"/>
              </w:rPr>
              <w:t xml:space="preserve">СПИСОК ЛИТЕРАТУРЫ: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66D84" w:rsidRPr="00066D84">
              <w:rPr>
                <w:rFonts w:ascii="Times New Roman" w:hAnsi="Times New Roman"/>
                <w:sz w:val="24"/>
                <w:szCs w:val="24"/>
              </w:rPr>
              <w:t xml:space="preserve">1.Башаева Т.В. Развитие восприятия детей 3-7 лет. Ярославль, 2001. </w:t>
            </w:r>
          </w:p>
          <w:p w:rsidR="00BC0605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66D84" w:rsidRPr="00066D84">
              <w:rPr>
                <w:rFonts w:ascii="Times New Roman" w:hAnsi="Times New Roman"/>
                <w:sz w:val="24"/>
                <w:szCs w:val="24"/>
              </w:rPr>
              <w:t xml:space="preserve">2.Каталог образцов игровых и оформительских Марблс. (Федеральный информационный фонд отечественных и иностранных каталогов на промышленную продукцию) 2005. – 23с.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66D84" w:rsidRPr="00066D84">
              <w:rPr>
                <w:rFonts w:ascii="Times New Roman" w:hAnsi="Times New Roman"/>
                <w:sz w:val="24"/>
                <w:szCs w:val="24"/>
              </w:rPr>
              <w:t xml:space="preserve">3.Михайлова З.А. Игровые занимательные задачи для дошкольников: Кн. Для воспитателя дет. сада. – 2 –е изд; до раб. – М.: Просвещение, 1990. – 94. с.: ил. </w:t>
            </w:r>
          </w:p>
          <w:p w:rsidR="00066D84" w:rsidRPr="00D44412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66D84" w:rsidRPr="00066D84">
              <w:rPr>
                <w:rFonts w:ascii="Times New Roman" w:hAnsi="Times New Roman"/>
                <w:sz w:val="24"/>
                <w:szCs w:val="24"/>
              </w:rPr>
              <w:t xml:space="preserve">4.Смоленцева А.А. Сюжетно – дидактические игры с математическим содержанием: Кн. для </w:t>
            </w:r>
            <w:r w:rsidR="00066D84" w:rsidRPr="00BC0605">
              <w:rPr>
                <w:rFonts w:ascii="Times New Roman" w:hAnsi="Times New Roman"/>
                <w:sz w:val="24"/>
                <w:szCs w:val="24"/>
              </w:rPr>
              <w:t xml:space="preserve">воспитателя дет. сада. – М.: Просвещение, 1987. – 97 с.: ил. </w:t>
            </w:r>
            <w:r w:rsidR="00066D84" w:rsidRPr="00BC0605">
              <w:rPr>
                <w:rFonts w:ascii="Times New Roman" w:hAnsi="Times New Roman"/>
                <w:sz w:val="24"/>
                <w:szCs w:val="24"/>
              </w:rPr>
              <w:sym w:font="Symbol" w:char="F0FC"/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5.Давайте поиграем: Мат игры для детей 5 – 6 лет: Кн. для воспитателя дет. сада и родителей /Н.И. Касабуцкий, Г.Н. Скобелев, А.А. Столяр, Т.М. Чеботаревская; Под ред. А.А. Столяра. – М.: просвещение, 1991. – 80 с.: ил. </w:t>
            </w:r>
          </w:p>
          <w:p w:rsidR="00BC0605" w:rsidRPr="00E94AEF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6.Статья Е.В. Афонасьевой «Блестящая математика: математические игры с камешками Марблс». </w:t>
            </w:r>
          </w:p>
          <w:p w:rsidR="00BC0605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7.Климанова, Г.Б. Учебно-методическая технология использования камешков Марблс в работе с детьми дошкольного возраста // журнал Дошкольная педагогика. 2015.-№8(113)-С.28-37.       </w:t>
            </w:r>
          </w:p>
          <w:p w:rsidR="00BC0605" w:rsidRPr="00BC0605" w:rsidRDefault="00BC0605" w:rsidP="00187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05">
              <w:rPr>
                <w:rFonts w:ascii="Times New Roman" w:hAnsi="Times New Roman"/>
                <w:sz w:val="24"/>
                <w:szCs w:val="24"/>
              </w:rPr>
              <w:t xml:space="preserve">       8.Платонова О.А. Су-джок терапия для всех; М.; АСТ; СПб.; Сова, 2007,- 126с.; ил. 9.Ста</w:t>
            </w:r>
            <w:r w:rsidR="00C72459">
              <w:rPr>
                <w:rFonts w:ascii="Times New Roman" w:hAnsi="Times New Roman"/>
                <w:sz w:val="24"/>
                <w:szCs w:val="24"/>
              </w:rPr>
              <w:t>тья Черногузовой Е.А. «Камешки М</w:t>
            </w:r>
            <w:r w:rsidRPr="00BC0605">
              <w:rPr>
                <w:rFonts w:ascii="Times New Roman" w:hAnsi="Times New Roman"/>
                <w:sz w:val="24"/>
                <w:szCs w:val="24"/>
              </w:rPr>
              <w:t>арблс и их применение».</w:t>
            </w:r>
          </w:p>
          <w:p w:rsidR="00BC0605" w:rsidRPr="00BC0605" w:rsidRDefault="00BC0605" w:rsidP="0018705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</w:tbl>
    <w:p w:rsidR="00533433" w:rsidRPr="00533433" w:rsidRDefault="00533433" w:rsidP="0053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625" w:rsidRDefault="00804625"/>
    <w:sectPr w:rsidR="00804625" w:rsidSect="00E94AEF">
      <w:foot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02" w:rsidRDefault="00792402" w:rsidP="00FD4269">
      <w:pPr>
        <w:spacing w:after="0" w:line="240" w:lineRule="auto"/>
      </w:pPr>
      <w:r>
        <w:separator/>
      </w:r>
    </w:p>
  </w:endnote>
  <w:endnote w:type="continuationSeparator" w:id="0">
    <w:p w:rsidR="00792402" w:rsidRDefault="00792402" w:rsidP="00FD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680462"/>
      <w:docPartObj>
        <w:docPartGallery w:val="Page Numbers (Bottom of Page)"/>
        <w:docPartUnique/>
      </w:docPartObj>
    </w:sdtPr>
    <w:sdtEndPr/>
    <w:sdtContent>
      <w:p w:rsidR="00FD4269" w:rsidRDefault="00FD42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988">
          <w:rPr>
            <w:noProof/>
          </w:rPr>
          <w:t>2</w:t>
        </w:r>
        <w:r>
          <w:fldChar w:fldCharType="end"/>
        </w:r>
      </w:p>
    </w:sdtContent>
  </w:sdt>
  <w:p w:rsidR="00FD4269" w:rsidRDefault="00FD42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02" w:rsidRDefault="00792402" w:rsidP="00FD4269">
      <w:pPr>
        <w:spacing w:after="0" w:line="240" w:lineRule="auto"/>
      </w:pPr>
      <w:r>
        <w:separator/>
      </w:r>
    </w:p>
  </w:footnote>
  <w:footnote w:type="continuationSeparator" w:id="0">
    <w:p w:rsidR="00792402" w:rsidRDefault="00792402" w:rsidP="00FD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69C"/>
    <w:multiLevelType w:val="hybridMultilevel"/>
    <w:tmpl w:val="D56044AC"/>
    <w:lvl w:ilvl="0" w:tplc="AA46B9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FBD51F7"/>
    <w:multiLevelType w:val="hybridMultilevel"/>
    <w:tmpl w:val="94D2A4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3066"/>
    <w:multiLevelType w:val="hybridMultilevel"/>
    <w:tmpl w:val="076E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E87"/>
    <w:multiLevelType w:val="hybridMultilevel"/>
    <w:tmpl w:val="65E8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07F09"/>
    <w:multiLevelType w:val="hybridMultilevel"/>
    <w:tmpl w:val="B2FA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675FE"/>
    <w:multiLevelType w:val="hybridMultilevel"/>
    <w:tmpl w:val="BFB288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57"/>
    <w:rsid w:val="000520A1"/>
    <w:rsid w:val="00066D84"/>
    <w:rsid w:val="00123CE3"/>
    <w:rsid w:val="00183672"/>
    <w:rsid w:val="00187052"/>
    <w:rsid w:val="00533433"/>
    <w:rsid w:val="005532D9"/>
    <w:rsid w:val="00600988"/>
    <w:rsid w:val="00635FCC"/>
    <w:rsid w:val="00792402"/>
    <w:rsid w:val="007A75D1"/>
    <w:rsid w:val="007E7F9E"/>
    <w:rsid w:val="00804625"/>
    <w:rsid w:val="00895400"/>
    <w:rsid w:val="008E350C"/>
    <w:rsid w:val="00913857"/>
    <w:rsid w:val="009203A0"/>
    <w:rsid w:val="009C5DE9"/>
    <w:rsid w:val="00A21EAC"/>
    <w:rsid w:val="00BC0605"/>
    <w:rsid w:val="00C57A8B"/>
    <w:rsid w:val="00C72459"/>
    <w:rsid w:val="00CF4F08"/>
    <w:rsid w:val="00D44412"/>
    <w:rsid w:val="00DD78A8"/>
    <w:rsid w:val="00E931F1"/>
    <w:rsid w:val="00E94AEF"/>
    <w:rsid w:val="00ED74AB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AD56"/>
  <w15:docId w15:val="{4C25B03C-E31A-411D-A060-1BFDC01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D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26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D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269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9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AE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D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D78A8"/>
    <w:rPr>
      <w:i/>
      <w:iCs/>
    </w:rPr>
  </w:style>
  <w:style w:type="character" w:styleId="ad">
    <w:name w:val="Hyperlink"/>
    <w:basedOn w:val="a0"/>
    <w:uiPriority w:val="99"/>
    <w:semiHidden/>
    <w:unhideWhenUsed/>
    <w:rsid w:val="00DD7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sk.yandex.ru/i/AV_ZfEBd_E4N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VF0k12BA5uKfo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GC9CnsMr0yej8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wjvTBnT8dNy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DSSOLN11</cp:lastModifiedBy>
  <cp:revision>22</cp:revision>
  <dcterms:created xsi:type="dcterms:W3CDTF">2022-01-21T12:44:00Z</dcterms:created>
  <dcterms:modified xsi:type="dcterms:W3CDTF">2025-01-27T10:16:00Z</dcterms:modified>
</cp:coreProperties>
</file>